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3E79" w14:textId="68337EA4" w:rsidR="00057F91" w:rsidRPr="009D02E9" w:rsidRDefault="004D0C4D" w:rsidP="00057F91">
      <w:pPr>
        <w:spacing w:after="0" w:line="24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Boston’s </w:t>
      </w:r>
      <w:r w:rsidR="00057F91" w:rsidRPr="009D02E9">
        <w:rPr>
          <w:rFonts w:ascii="Times New Roman" w:hAnsi="Times New Roman" w:cs="Times New Roman"/>
          <w:b/>
          <w:sz w:val="24"/>
          <w:szCs w:val="24"/>
        </w:rPr>
        <w:t xml:space="preserve">Immigrant Justice Initiative: An Overview of the Problem and </w:t>
      </w:r>
    </w:p>
    <w:p w14:paraId="62F18161" w14:textId="0E427A9B" w:rsidR="00057F91" w:rsidRPr="009D02E9" w:rsidRDefault="00057F91" w:rsidP="00057F91">
      <w:pPr>
        <w:spacing w:after="0" w:line="240" w:lineRule="auto"/>
        <w:ind w:firstLine="720"/>
        <w:jc w:val="center"/>
        <w:rPr>
          <w:rFonts w:ascii="Times New Roman" w:hAnsi="Times New Roman" w:cs="Times New Roman"/>
          <w:b/>
          <w:sz w:val="24"/>
          <w:szCs w:val="24"/>
        </w:rPr>
      </w:pPr>
      <w:r w:rsidRPr="009D02E9">
        <w:rPr>
          <w:rFonts w:ascii="Times New Roman" w:hAnsi="Times New Roman" w:cs="Times New Roman"/>
          <w:b/>
          <w:sz w:val="24"/>
          <w:szCs w:val="24"/>
        </w:rPr>
        <w:t>How We Can Solve It Together</w:t>
      </w:r>
    </w:p>
    <w:p w14:paraId="6167111E" w14:textId="77777777" w:rsidR="00057F91" w:rsidRPr="009D02E9" w:rsidRDefault="00057F91" w:rsidP="00057F91">
      <w:pPr>
        <w:spacing w:after="0" w:line="240" w:lineRule="auto"/>
        <w:rPr>
          <w:rFonts w:ascii="Times New Roman" w:hAnsi="Times New Roman" w:cs="Times New Roman"/>
          <w:b/>
          <w:sz w:val="24"/>
          <w:szCs w:val="24"/>
        </w:rPr>
      </w:pPr>
    </w:p>
    <w:p w14:paraId="4A0896D2" w14:textId="77777777" w:rsidR="00057F91" w:rsidRPr="009D02E9" w:rsidRDefault="00057F91" w:rsidP="00057F91">
      <w:pPr>
        <w:spacing w:after="0" w:line="240" w:lineRule="auto"/>
        <w:rPr>
          <w:rFonts w:ascii="Times New Roman" w:hAnsi="Times New Roman" w:cs="Times New Roman"/>
          <w:b/>
          <w:sz w:val="24"/>
          <w:szCs w:val="24"/>
        </w:rPr>
      </w:pPr>
    </w:p>
    <w:p w14:paraId="116D25D7" w14:textId="7BF1CDB8" w:rsidR="00057F91" w:rsidRPr="009D02E9" w:rsidRDefault="0080431B" w:rsidP="00057F91">
      <w:pPr>
        <w:spacing w:after="0" w:line="240" w:lineRule="auto"/>
        <w:rPr>
          <w:rFonts w:ascii="Times New Roman" w:hAnsi="Times New Roman" w:cs="Times New Roman"/>
          <w:b/>
          <w:sz w:val="24"/>
          <w:szCs w:val="24"/>
        </w:rPr>
      </w:pPr>
      <w:r w:rsidRPr="009D02E9">
        <w:rPr>
          <w:rFonts w:ascii="Times New Roman" w:hAnsi="Times New Roman" w:cs="Times New Roman"/>
          <w:b/>
          <w:sz w:val="24"/>
          <w:szCs w:val="24"/>
          <w:u w:val="single"/>
        </w:rPr>
        <w:t>The Problem</w:t>
      </w:r>
      <w:r w:rsidR="00057F91" w:rsidRPr="009D02E9">
        <w:rPr>
          <w:rFonts w:ascii="Times New Roman" w:hAnsi="Times New Roman" w:cs="Times New Roman"/>
          <w:b/>
          <w:sz w:val="24"/>
          <w:szCs w:val="24"/>
          <w:u w:val="single"/>
        </w:rPr>
        <w:t>:</w:t>
      </w:r>
      <w:r w:rsidR="00057F91" w:rsidRPr="009D02E9">
        <w:rPr>
          <w:rFonts w:ascii="Times New Roman" w:hAnsi="Times New Roman" w:cs="Times New Roman"/>
          <w:b/>
          <w:sz w:val="24"/>
          <w:szCs w:val="24"/>
        </w:rPr>
        <w:t xml:space="preserve"> Boston’s immigrant community members</w:t>
      </w:r>
      <w:r w:rsidRPr="009D02E9">
        <w:rPr>
          <w:rFonts w:ascii="Times New Roman" w:hAnsi="Times New Roman" w:cs="Times New Roman"/>
          <w:b/>
          <w:sz w:val="24"/>
          <w:szCs w:val="24"/>
        </w:rPr>
        <w:t xml:space="preserve"> </w:t>
      </w:r>
      <w:r w:rsidR="00057F91" w:rsidRPr="009D02E9">
        <w:rPr>
          <w:rFonts w:ascii="Times New Roman" w:hAnsi="Times New Roman" w:cs="Times New Roman"/>
          <w:b/>
          <w:sz w:val="24"/>
          <w:szCs w:val="24"/>
        </w:rPr>
        <w:t>with a right to remain in the U.S. are often deported simply because they could not afford a lawyer to represent them in immigration court.</w:t>
      </w:r>
    </w:p>
    <w:p w14:paraId="066E14AB" w14:textId="77777777" w:rsidR="00057F91" w:rsidRPr="009D02E9" w:rsidRDefault="00057F91" w:rsidP="00057F91">
      <w:pPr>
        <w:spacing w:after="0" w:line="240" w:lineRule="auto"/>
        <w:rPr>
          <w:rFonts w:ascii="Times New Roman" w:hAnsi="Times New Roman" w:cs="Times New Roman"/>
          <w:sz w:val="24"/>
          <w:szCs w:val="24"/>
        </w:rPr>
      </w:pPr>
    </w:p>
    <w:p w14:paraId="65041F47" w14:textId="15838B91" w:rsidR="003D04BE" w:rsidRPr="009D02E9" w:rsidRDefault="00321A8A" w:rsidP="00376BE6">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Immigrants are a vital and vibrant </w:t>
      </w:r>
      <w:r w:rsidR="001A6518" w:rsidRPr="009D02E9">
        <w:rPr>
          <w:rFonts w:ascii="Times New Roman" w:hAnsi="Times New Roman" w:cs="Times New Roman"/>
          <w:sz w:val="24"/>
          <w:szCs w:val="24"/>
        </w:rPr>
        <w:t xml:space="preserve">part of the </w:t>
      </w:r>
      <w:r w:rsidRPr="009D02E9">
        <w:rPr>
          <w:rFonts w:ascii="Times New Roman" w:hAnsi="Times New Roman" w:cs="Times New Roman"/>
          <w:sz w:val="24"/>
          <w:szCs w:val="24"/>
        </w:rPr>
        <w:t>Boston area</w:t>
      </w:r>
      <w:r w:rsidR="001A6518" w:rsidRPr="009D02E9">
        <w:rPr>
          <w:rFonts w:ascii="Times New Roman" w:hAnsi="Times New Roman" w:cs="Times New Roman"/>
          <w:sz w:val="24"/>
          <w:szCs w:val="24"/>
        </w:rPr>
        <w:t xml:space="preserve"> </w:t>
      </w:r>
      <w:r w:rsidRPr="009D02E9">
        <w:rPr>
          <w:rFonts w:ascii="Times New Roman" w:hAnsi="Times New Roman" w:cs="Times New Roman"/>
          <w:sz w:val="24"/>
          <w:szCs w:val="24"/>
        </w:rPr>
        <w:t>community</w:t>
      </w:r>
      <w:r w:rsidR="001A6518" w:rsidRPr="009D02E9">
        <w:rPr>
          <w:rFonts w:ascii="Times New Roman" w:hAnsi="Times New Roman" w:cs="Times New Roman"/>
          <w:sz w:val="24"/>
          <w:szCs w:val="24"/>
        </w:rPr>
        <w:t xml:space="preserve">. </w:t>
      </w:r>
      <w:r w:rsidR="00376BE6" w:rsidRPr="009D02E9">
        <w:rPr>
          <w:rFonts w:ascii="Times New Roman" w:hAnsi="Times New Roman" w:cs="Times New Roman"/>
          <w:sz w:val="24"/>
          <w:szCs w:val="24"/>
        </w:rPr>
        <w:t>T</w:t>
      </w:r>
      <w:r w:rsidR="00A2520F" w:rsidRPr="009D02E9">
        <w:rPr>
          <w:rFonts w:ascii="Times New Roman" w:hAnsi="Times New Roman" w:cs="Times New Roman"/>
          <w:sz w:val="24"/>
          <w:szCs w:val="24"/>
        </w:rPr>
        <w:t>hose who are</w:t>
      </w:r>
      <w:r w:rsidR="003D04BE" w:rsidRPr="009D02E9">
        <w:rPr>
          <w:rFonts w:ascii="Times New Roman" w:hAnsi="Times New Roman" w:cs="Times New Roman"/>
          <w:sz w:val="24"/>
          <w:szCs w:val="24"/>
        </w:rPr>
        <w:t xml:space="preserve"> lawful</w:t>
      </w:r>
      <w:r w:rsidR="00A2520F" w:rsidRPr="009D02E9">
        <w:rPr>
          <w:rFonts w:ascii="Times New Roman" w:hAnsi="Times New Roman" w:cs="Times New Roman"/>
          <w:sz w:val="24"/>
          <w:szCs w:val="24"/>
        </w:rPr>
        <w:t xml:space="preserve"> permanent residents, or green card holders, and those who are long-term residents with no formal immigration status</w:t>
      </w:r>
      <w:r w:rsidR="001317E6" w:rsidRPr="009D02E9">
        <w:rPr>
          <w:rFonts w:ascii="Times New Roman" w:hAnsi="Times New Roman" w:cs="Times New Roman"/>
          <w:sz w:val="24"/>
          <w:szCs w:val="24"/>
        </w:rPr>
        <w:t>—h</w:t>
      </w:r>
      <w:r w:rsidRPr="009D02E9">
        <w:rPr>
          <w:rFonts w:ascii="Times New Roman" w:hAnsi="Times New Roman" w:cs="Times New Roman"/>
          <w:sz w:val="24"/>
          <w:szCs w:val="24"/>
        </w:rPr>
        <w:t xml:space="preserve">ave deep </w:t>
      </w:r>
      <w:r w:rsidR="001317E6" w:rsidRPr="009D02E9">
        <w:rPr>
          <w:rFonts w:ascii="Times New Roman" w:hAnsi="Times New Roman" w:cs="Times New Roman"/>
          <w:sz w:val="24"/>
          <w:szCs w:val="24"/>
        </w:rPr>
        <w:t>ties</w:t>
      </w:r>
      <w:r w:rsidRPr="009D02E9">
        <w:rPr>
          <w:rFonts w:ascii="Times New Roman" w:hAnsi="Times New Roman" w:cs="Times New Roman"/>
          <w:sz w:val="24"/>
          <w:szCs w:val="24"/>
        </w:rPr>
        <w:t xml:space="preserve"> </w:t>
      </w:r>
      <w:r w:rsidR="003D04BE" w:rsidRPr="009D02E9">
        <w:rPr>
          <w:rFonts w:ascii="Times New Roman" w:hAnsi="Times New Roman" w:cs="Times New Roman"/>
          <w:sz w:val="24"/>
          <w:szCs w:val="24"/>
        </w:rPr>
        <w:t xml:space="preserve">to the Greater Boston area </w:t>
      </w:r>
      <w:r w:rsidRPr="009D02E9">
        <w:rPr>
          <w:rFonts w:ascii="Times New Roman" w:hAnsi="Times New Roman" w:cs="Times New Roman"/>
          <w:sz w:val="24"/>
          <w:szCs w:val="24"/>
        </w:rPr>
        <w:t xml:space="preserve">and </w:t>
      </w:r>
      <w:r w:rsidR="003D04BE" w:rsidRPr="009D02E9">
        <w:rPr>
          <w:rFonts w:ascii="Times New Roman" w:hAnsi="Times New Roman" w:cs="Times New Roman"/>
          <w:sz w:val="24"/>
          <w:szCs w:val="24"/>
        </w:rPr>
        <w:t>are an integral part</w:t>
      </w:r>
      <w:r w:rsidRPr="009D02E9">
        <w:rPr>
          <w:rFonts w:ascii="Times New Roman" w:hAnsi="Times New Roman" w:cs="Times New Roman"/>
          <w:sz w:val="24"/>
          <w:szCs w:val="24"/>
        </w:rPr>
        <w:t xml:space="preserve"> of our daily lives</w:t>
      </w:r>
      <w:r w:rsidR="001A6518" w:rsidRPr="009D02E9">
        <w:rPr>
          <w:rFonts w:ascii="Times New Roman" w:hAnsi="Times New Roman" w:cs="Times New Roman"/>
          <w:sz w:val="24"/>
          <w:szCs w:val="24"/>
        </w:rPr>
        <w:t xml:space="preserve">. They </w:t>
      </w:r>
      <w:r w:rsidRPr="009D02E9">
        <w:rPr>
          <w:rFonts w:ascii="Times New Roman" w:hAnsi="Times New Roman" w:cs="Times New Roman"/>
          <w:sz w:val="24"/>
          <w:szCs w:val="24"/>
        </w:rPr>
        <w:t xml:space="preserve">are our </w:t>
      </w:r>
      <w:r w:rsidR="001A6518" w:rsidRPr="009D02E9">
        <w:rPr>
          <w:rFonts w:ascii="Times New Roman" w:hAnsi="Times New Roman" w:cs="Times New Roman"/>
          <w:sz w:val="24"/>
          <w:szCs w:val="24"/>
        </w:rPr>
        <w:t xml:space="preserve">parents, </w:t>
      </w:r>
      <w:r w:rsidR="00A2520F" w:rsidRPr="009D02E9">
        <w:rPr>
          <w:rFonts w:ascii="Times New Roman" w:hAnsi="Times New Roman" w:cs="Times New Roman"/>
          <w:sz w:val="24"/>
          <w:szCs w:val="24"/>
        </w:rPr>
        <w:t xml:space="preserve">neighbors, </w:t>
      </w:r>
      <w:r w:rsidR="001A6518" w:rsidRPr="009D02E9">
        <w:rPr>
          <w:rFonts w:ascii="Times New Roman" w:hAnsi="Times New Roman" w:cs="Times New Roman"/>
          <w:sz w:val="24"/>
          <w:szCs w:val="24"/>
        </w:rPr>
        <w:t xml:space="preserve">co-workers, </w:t>
      </w:r>
      <w:r w:rsidRPr="009D02E9">
        <w:rPr>
          <w:rFonts w:ascii="Times New Roman" w:hAnsi="Times New Roman" w:cs="Times New Roman"/>
          <w:sz w:val="24"/>
          <w:szCs w:val="24"/>
        </w:rPr>
        <w:t xml:space="preserve">classmates, care givers, teachers, </w:t>
      </w:r>
      <w:r w:rsidR="001A6518" w:rsidRPr="009D02E9">
        <w:rPr>
          <w:rFonts w:ascii="Times New Roman" w:hAnsi="Times New Roman" w:cs="Times New Roman"/>
          <w:sz w:val="24"/>
          <w:szCs w:val="24"/>
        </w:rPr>
        <w:t xml:space="preserve">friends, </w:t>
      </w:r>
      <w:r w:rsidRPr="009D02E9">
        <w:rPr>
          <w:rFonts w:ascii="Times New Roman" w:hAnsi="Times New Roman" w:cs="Times New Roman"/>
          <w:sz w:val="24"/>
          <w:szCs w:val="24"/>
        </w:rPr>
        <w:t>siblings and spouses</w:t>
      </w:r>
      <w:r w:rsidR="00A2520F" w:rsidRPr="009D02E9">
        <w:rPr>
          <w:rFonts w:ascii="Times New Roman" w:hAnsi="Times New Roman" w:cs="Times New Roman"/>
          <w:sz w:val="24"/>
          <w:szCs w:val="24"/>
        </w:rPr>
        <w:t xml:space="preserve">. </w:t>
      </w:r>
      <w:r w:rsidR="003D04BE" w:rsidRPr="009D02E9">
        <w:rPr>
          <w:rFonts w:ascii="Times New Roman" w:hAnsi="Times New Roman" w:cs="Times New Roman"/>
          <w:sz w:val="24"/>
          <w:szCs w:val="24"/>
        </w:rPr>
        <w:t>M</w:t>
      </w:r>
      <w:r w:rsidR="00A2520F" w:rsidRPr="009D02E9">
        <w:rPr>
          <w:rFonts w:ascii="Times New Roman" w:hAnsi="Times New Roman" w:cs="Times New Roman"/>
          <w:sz w:val="24"/>
          <w:szCs w:val="24"/>
        </w:rPr>
        <w:t>ost immigrants live in mixed-status households, meaning they have at least one relative – usually a child – who is a U.S. citizen</w:t>
      </w:r>
      <w:r w:rsidR="000304DC" w:rsidRPr="009D02E9">
        <w:rPr>
          <w:rFonts w:ascii="Times New Roman" w:hAnsi="Times New Roman" w:cs="Times New Roman"/>
          <w:sz w:val="24"/>
          <w:szCs w:val="24"/>
        </w:rPr>
        <w:t xml:space="preserve">. Keeping immigrant families together is an essential part of keeping </w:t>
      </w:r>
      <w:r w:rsidR="00057F91" w:rsidRPr="009D02E9">
        <w:rPr>
          <w:rFonts w:ascii="Times New Roman" w:hAnsi="Times New Roman" w:cs="Times New Roman"/>
          <w:sz w:val="24"/>
          <w:szCs w:val="24"/>
          <w:u w:val="single"/>
        </w:rPr>
        <w:t>all</w:t>
      </w:r>
      <w:r w:rsidR="00057F91" w:rsidRPr="009D02E9">
        <w:rPr>
          <w:rFonts w:ascii="Times New Roman" w:hAnsi="Times New Roman" w:cs="Times New Roman"/>
          <w:sz w:val="24"/>
          <w:szCs w:val="24"/>
        </w:rPr>
        <w:t xml:space="preserve"> of </w:t>
      </w:r>
      <w:r w:rsidR="000304DC" w:rsidRPr="009D02E9">
        <w:rPr>
          <w:rFonts w:ascii="Times New Roman" w:hAnsi="Times New Roman" w:cs="Times New Roman"/>
          <w:sz w:val="24"/>
          <w:szCs w:val="24"/>
        </w:rPr>
        <w:t>our community strong.</w:t>
      </w:r>
    </w:p>
    <w:p w14:paraId="7AFBE4DD" w14:textId="77777777" w:rsidR="000304DC" w:rsidRPr="009D02E9" w:rsidRDefault="000304DC" w:rsidP="001A6518">
      <w:pPr>
        <w:spacing w:after="0" w:line="240" w:lineRule="auto"/>
        <w:ind w:firstLine="720"/>
        <w:rPr>
          <w:rFonts w:ascii="Times New Roman" w:hAnsi="Times New Roman" w:cs="Times New Roman"/>
          <w:sz w:val="24"/>
          <w:szCs w:val="24"/>
        </w:rPr>
      </w:pPr>
    </w:p>
    <w:p w14:paraId="00EAEFBB" w14:textId="483FB5F7" w:rsidR="00F97A6F" w:rsidRPr="009D02E9" w:rsidRDefault="00321A8A" w:rsidP="00376BE6">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Currently, however, </w:t>
      </w:r>
      <w:r w:rsidR="00A2520F" w:rsidRPr="009D02E9">
        <w:rPr>
          <w:rFonts w:ascii="Times New Roman" w:hAnsi="Times New Roman" w:cs="Times New Roman"/>
          <w:sz w:val="24"/>
          <w:szCs w:val="24"/>
        </w:rPr>
        <w:t xml:space="preserve">our nation’s dysfunctional immigration system puts millions of immigrant </w:t>
      </w:r>
      <w:r w:rsidR="001317E6" w:rsidRPr="009D02E9">
        <w:rPr>
          <w:rFonts w:ascii="Times New Roman" w:hAnsi="Times New Roman" w:cs="Times New Roman"/>
          <w:sz w:val="24"/>
          <w:szCs w:val="24"/>
        </w:rPr>
        <w:t xml:space="preserve">families at risk of </w:t>
      </w:r>
      <w:r w:rsidR="000304DC" w:rsidRPr="009D02E9">
        <w:rPr>
          <w:rFonts w:ascii="Times New Roman" w:hAnsi="Times New Roman" w:cs="Times New Roman"/>
          <w:sz w:val="24"/>
          <w:szCs w:val="24"/>
        </w:rPr>
        <w:t>being torn apart</w:t>
      </w:r>
      <w:r w:rsidR="001317E6" w:rsidRPr="009D02E9">
        <w:rPr>
          <w:rFonts w:ascii="Times New Roman" w:hAnsi="Times New Roman" w:cs="Times New Roman"/>
          <w:sz w:val="24"/>
          <w:szCs w:val="24"/>
        </w:rPr>
        <w:t xml:space="preserve"> when </w:t>
      </w:r>
      <w:r w:rsidR="000304DC" w:rsidRPr="009D02E9">
        <w:rPr>
          <w:rFonts w:ascii="Times New Roman" w:hAnsi="Times New Roman" w:cs="Times New Roman"/>
          <w:sz w:val="24"/>
          <w:szCs w:val="24"/>
        </w:rPr>
        <w:t>a loved</w:t>
      </w:r>
      <w:r w:rsidR="001317E6" w:rsidRPr="009D02E9">
        <w:rPr>
          <w:rFonts w:ascii="Times New Roman" w:hAnsi="Times New Roman" w:cs="Times New Roman"/>
          <w:sz w:val="24"/>
          <w:szCs w:val="24"/>
        </w:rPr>
        <w:t xml:space="preserve"> </w:t>
      </w:r>
      <w:r w:rsidR="000304DC" w:rsidRPr="009D02E9">
        <w:rPr>
          <w:rFonts w:ascii="Times New Roman" w:hAnsi="Times New Roman" w:cs="Times New Roman"/>
          <w:sz w:val="24"/>
          <w:szCs w:val="24"/>
        </w:rPr>
        <w:t xml:space="preserve">one </w:t>
      </w:r>
      <w:r w:rsidR="001317E6" w:rsidRPr="009D02E9">
        <w:rPr>
          <w:rFonts w:ascii="Times New Roman" w:hAnsi="Times New Roman" w:cs="Times New Roman"/>
          <w:sz w:val="24"/>
          <w:szCs w:val="24"/>
        </w:rPr>
        <w:t>face</w:t>
      </w:r>
      <w:r w:rsidR="000304DC" w:rsidRPr="009D02E9">
        <w:rPr>
          <w:rFonts w:ascii="Times New Roman" w:hAnsi="Times New Roman" w:cs="Times New Roman"/>
          <w:sz w:val="24"/>
          <w:szCs w:val="24"/>
        </w:rPr>
        <w:t>s</w:t>
      </w:r>
      <w:r w:rsidR="001317E6" w:rsidRPr="009D02E9">
        <w:rPr>
          <w:rFonts w:ascii="Times New Roman" w:hAnsi="Times New Roman" w:cs="Times New Roman"/>
          <w:sz w:val="24"/>
          <w:szCs w:val="24"/>
        </w:rPr>
        <w:t xml:space="preserve"> deportation. For U.S. citizen kids, the emotional toll and cost of losing a parent to </w:t>
      </w:r>
      <w:r w:rsidR="00F97A6F" w:rsidRPr="009D02E9">
        <w:rPr>
          <w:rFonts w:ascii="Times New Roman" w:hAnsi="Times New Roman" w:cs="Times New Roman"/>
          <w:sz w:val="24"/>
          <w:szCs w:val="24"/>
        </w:rPr>
        <w:t>deportation</w:t>
      </w:r>
      <w:r w:rsidR="001317E6" w:rsidRPr="009D02E9">
        <w:rPr>
          <w:rFonts w:ascii="Times New Roman" w:hAnsi="Times New Roman" w:cs="Times New Roman"/>
          <w:sz w:val="24"/>
          <w:szCs w:val="24"/>
        </w:rPr>
        <w:t xml:space="preserve"> can have </w:t>
      </w:r>
      <w:r w:rsidR="000304DC" w:rsidRPr="009D02E9">
        <w:rPr>
          <w:rFonts w:ascii="Times New Roman" w:hAnsi="Times New Roman" w:cs="Times New Roman"/>
          <w:sz w:val="24"/>
          <w:szCs w:val="24"/>
        </w:rPr>
        <w:t>devastating emotional and financial</w:t>
      </w:r>
      <w:r w:rsidR="001317E6" w:rsidRPr="009D02E9">
        <w:rPr>
          <w:rFonts w:ascii="Times New Roman" w:hAnsi="Times New Roman" w:cs="Times New Roman"/>
          <w:sz w:val="24"/>
          <w:szCs w:val="24"/>
        </w:rPr>
        <w:t xml:space="preserve"> consequences. </w:t>
      </w:r>
      <w:r w:rsidR="00F97A6F" w:rsidRPr="009D02E9">
        <w:rPr>
          <w:rFonts w:ascii="Times New Roman" w:hAnsi="Times New Roman" w:cs="Times New Roman"/>
          <w:b/>
          <w:sz w:val="24"/>
          <w:szCs w:val="24"/>
        </w:rPr>
        <w:t xml:space="preserve">Each year, </w:t>
      </w:r>
      <w:r w:rsidR="001317E6" w:rsidRPr="009D02E9">
        <w:rPr>
          <w:rFonts w:ascii="Times New Roman" w:hAnsi="Times New Roman" w:cs="Times New Roman"/>
          <w:b/>
          <w:sz w:val="24"/>
          <w:szCs w:val="24"/>
        </w:rPr>
        <w:t xml:space="preserve">an average of </w:t>
      </w:r>
      <w:r w:rsidR="00E722AB" w:rsidRPr="009D02E9">
        <w:rPr>
          <w:rFonts w:ascii="Times New Roman" w:hAnsi="Times New Roman" w:cs="Times New Roman"/>
          <w:b/>
          <w:sz w:val="24"/>
          <w:szCs w:val="24"/>
        </w:rPr>
        <w:t>492</w:t>
      </w:r>
      <w:r w:rsidR="00AC5682" w:rsidRPr="009D02E9">
        <w:rPr>
          <w:rFonts w:ascii="Times New Roman" w:hAnsi="Times New Roman" w:cs="Times New Roman"/>
          <w:b/>
          <w:sz w:val="24"/>
          <w:szCs w:val="24"/>
        </w:rPr>
        <w:t xml:space="preserve"> U</w:t>
      </w:r>
      <w:r w:rsidR="00E220B0" w:rsidRPr="009D02E9">
        <w:rPr>
          <w:rFonts w:ascii="Times New Roman" w:hAnsi="Times New Roman" w:cs="Times New Roman"/>
          <w:b/>
          <w:sz w:val="24"/>
          <w:szCs w:val="24"/>
        </w:rPr>
        <w:t>.S. c</w:t>
      </w:r>
      <w:r w:rsidR="00AC5682" w:rsidRPr="009D02E9">
        <w:rPr>
          <w:rFonts w:ascii="Times New Roman" w:hAnsi="Times New Roman" w:cs="Times New Roman"/>
          <w:b/>
          <w:sz w:val="24"/>
          <w:szCs w:val="24"/>
        </w:rPr>
        <w:t>itizen</w:t>
      </w:r>
      <w:r w:rsidR="00F97A6F" w:rsidRPr="009D02E9">
        <w:rPr>
          <w:rFonts w:ascii="Times New Roman" w:hAnsi="Times New Roman" w:cs="Times New Roman"/>
          <w:b/>
          <w:sz w:val="24"/>
          <w:szCs w:val="24"/>
        </w:rPr>
        <w:t xml:space="preserve"> children in Boston </w:t>
      </w:r>
      <w:r w:rsidR="00E220B0" w:rsidRPr="009D02E9">
        <w:rPr>
          <w:rFonts w:ascii="Times New Roman" w:hAnsi="Times New Roman" w:cs="Times New Roman"/>
          <w:b/>
          <w:sz w:val="24"/>
          <w:szCs w:val="24"/>
        </w:rPr>
        <w:t>have a parent who ends up both detained and deported</w:t>
      </w:r>
      <w:r w:rsidR="00F97A6F" w:rsidRPr="009D02E9">
        <w:rPr>
          <w:rFonts w:ascii="Times New Roman" w:hAnsi="Times New Roman" w:cs="Times New Roman"/>
          <w:b/>
          <w:sz w:val="24"/>
          <w:szCs w:val="24"/>
        </w:rPr>
        <w:t>.</w:t>
      </w:r>
      <w:r w:rsidR="00F97A6F" w:rsidRPr="009D02E9">
        <w:rPr>
          <w:rFonts w:ascii="Times New Roman" w:hAnsi="Times New Roman" w:cs="Times New Roman"/>
          <w:sz w:val="24"/>
          <w:szCs w:val="24"/>
        </w:rPr>
        <w:t xml:space="preserve"> </w:t>
      </w:r>
      <w:r w:rsidR="001317E6" w:rsidRPr="009D02E9">
        <w:rPr>
          <w:rFonts w:ascii="Times New Roman" w:hAnsi="Times New Roman" w:cs="Times New Roman"/>
          <w:sz w:val="24"/>
          <w:szCs w:val="24"/>
        </w:rPr>
        <w:t>In addition to the devastation this causes a child, there are fiscal costs as well. Children who lose their care givers may be forced into foster care. Employers bear the</w:t>
      </w:r>
      <w:r w:rsidR="00CC1A86" w:rsidRPr="009D02E9">
        <w:rPr>
          <w:rFonts w:ascii="Times New Roman" w:hAnsi="Times New Roman" w:cs="Times New Roman"/>
          <w:sz w:val="24"/>
          <w:szCs w:val="24"/>
        </w:rPr>
        <w:t xml:space="preserve"> most significant</w:t>
      </w:r>
      <w:r w:rsidR="001317E6" w:rsidRPr="009D02E9">
        <w:rPr>
          <w:rFonts w:ascii="Times New Roman" w:hAnsi="Times New Roman" w:cs="Times New Roman"/>
          <w:sz w:val="24"/>
          <w:szCs w:val="24"/>
        </w:rPr>
        <w:t xml:space="preserve"> costs</w:t>
      </w:r>
      <w:r w:rsidR="00CC1A86" w:rsidRPr="009D02E9">
        <w:rPr>
          <w:rFonts w:ascii="Times New Roman" w:hAnsi="Times New Roman" w:cs="Times New Roman"/>
          <w:sz w:val="24"/>
          <w:szCs w:val="24"/>
        </w:rPr>
        <w:t xml:space="preserve">, as a result of </w:t>
      </w:r>
      <w:r w:rsidR="001317E6" w:rsidRPr="009D02E9">
        <w:rPr>
          <w:rFonts w:ascii="Times New Roman" w:hAnsi="Times New Roman" w:cs="Times New Roman"/>
          <w:sz w:val="24"/>
          <w:szCs w:val="24"/>
        </w:rPr>
        <w:t xml:space="preserve">a disrupted workforce. And </w:t>
      </w:r>
      <w:r w:rsidR="00D62D52" w:rsidRPr="009D02E9">
        <w:rPr>
          <w:rFonts w:ascii="Times New Roman" w:hAnsi="Times New Roman" w:cs="Times New Roman"/>
          <w:sz w:val="24"/>
          <w:szCs w:val="24"/>
        </w:rPr>
        <w:t>taxpayers</w:t>
      </w:r>
      <w:r w:rsidR="001317E6" w:rsidRPr="009D02E9">
        <w:rPr>
          <w:rFonts w:ascii="Times New Roman" w:hAnsi="Times New Roman" w:cs="Times New Roman"/>
          <w:sz w:val="24"/>
          <w:szCs w:val="24"/>
        </w:rPr>
        <w:t xml:space="preserve"> </w:t>
      </w:r>
      <w:r w:rsidR="00287936" w:rsidRPr="009D02E9">
        <w:rPr>
          <w:rFonts w:ascii="Times New Roman" w:hAnsi="Times New Roman" w:cs="Times New Roman"/>
          <w:sz w:val="24"/>
          <w:szCs w:val="24"/>
        </w:rPr>
        <w:t>foot the bill when children an</w:t>
      </w:r>
      <w:r w:rsidR="00057F91" w:rsidRPr="009D02E9">
        <w:rPr>
          <w:rFonts w:ascii="Times New Roman" w:hAnsi="Times New Roman" w:cs="Times New Roman"/>
          <w:sz w:val="24"/>
          <w:szCs w:val="24"/>
        </w:rPr>
        <w:t>d families lose a primary bread</w:t>
      </w:r>
      <w:r w:rsidR="00287936" w:rsidRPr="009D02E9">
        <w:rPr>
          <w:rFonts w:ascii="Times New Roman" w:hAnsi="Times New Roman" w:cs="Times New Roman"/>
          <w:sz w:val="24"/>
          <w:szCs w:val="24"/>
        </w:rPr>
        <w:t xml:space="preserve">winner and </w:t>
      </w:r>
      <w:r w:rsidR="00057F91" w:rsidRPr="009D02E9">
        <w:rPr>
          <w:rFonts w:ascii="Times New Roman" w:hAnsi="Times New Roman" w:cs="Times New Roman"/>
          <w:sz w:val="24"/>
          <w:szCs w:val="24"/>
        </w:rPr>
        <w:t xml:space="preserve">turn to </w:t>
      </w:r>
      <w:r w:rsidR="00287936" w:rsidRPr="009D02E9">
        <w:rPr>
          <w:rFonts w:ascii="Times New Roman" w:hAnsi="Times New Roman" w:cs="Times New Roman"/>
          <w:sz w:val="24"/>
          <w:szCs w:val="24"/>
        </w:rPr>
        <w:t>public safety net programs</w:t>
      </w:r>
      <w:r w:rsidR="00057F91" w:rsidRPr="009D02E9">
        <w:rPr>
          <w:rFonts w:ascii="Times New Roman" w:hAnsi="Times New Roman" w:cs="Times New Roman"/>
          <w:sz w:val="24"/>
          <w:szCs w:val="24"/>
        </w:rPr>
        <w:t xml:space="preserve"> to survive</w:t>
      </w:r>
      <w:r w:rsidR="00F97A6F" w:rsidRPr="009D02E9">
        <w:rPr>
          <w:rFonts w:ascii="Times New Roman" w:hAnsi="Times New Roman" w:cs="Times New Roman"/>
          <w:sz w:val="24"/>
          <w:szCs w:val="24"/>
        </w:rPr>
        <w:t xml:space="preserve">. </w:t>
      </w:r>
    </w:p>
    <w:p w14:paraId="4FFB8271" w14:textId="77777777" w:rsidR="00D62D52" w:rsidRPr="009D02E9" w:rsidRDefault="00D62D52" w:rsidP="0077025C">
      <w:pPr>
        <w:spacing w:after="0" w:line="240" w:lineRule="auto"/>
        <w:rPr>
          <w:rFonts w:ascii="Times New Roman" w:hAnsi="Times New Roman" w:cs="Times New Roman"/>
          <w:sz w:val="24"/>
          <w:szCs w:val="24"/>
        </w:rPr>
      </w:pPr>
    </w:p>
    <w:p w14:paraId="5859F5A6" w14:textId="0A4B0F89" w:rsidR="00EA0607" w:rsidRPr="009D02E9" w:rsidRDefault="00D62D52" w:rsidP="00D62D52">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In Boston, </w:t>
      </w:r>
      <w:r w:rsidR="00376BE6" w:rsidRPr="009D02E9">
        <w:rPr>
          <w:rFonts w:ascii="Times New Roman" w:hAnsi="Times New Roman" w:cs="Times New Roman"/>
          <w:sz w:val="24"/>
          <w:szCs w:val="24"/>
        </w:rPr>
        <w:t>27%</w:t>
      </w:r>
      <w:r w:rsidR="00360A8A" w:rsidRPr="009D02E9">
        <w:rPr>
          <w:rStyle w:val="FootnoteReference"/>
          <w:rFonts w:ascii="Times New Roman" w:hAnsi="Times New Roman" w:cs="Times New Roman"/>
          <w:sz w:val="24"/>
          <w:szCs w:val="24"/>
        </w:rPr>
        <w:footnoteReference w:id="1"/>
      </w:r>
      <w:r w:rsidR="00376BE6" w:rsidRPr="009D02E9">
        <w:rPr>
          <w:rFonts w:ascii="Times New Roman" w:hAnsi="Times New Roman" w:cs="Times New Roman"/>
          <w:sz w:val="24"/>
          <w:szCs w:val="24"/>
        </w:rPr>
        <w:t xml:space="preserve"> of the city’s population -- or 180,126 Boston residents are foreign-born.</w:t>
      </w:r>
      <w:r w:rsidRPr="009D02E9">
        <w:rPr>
          <w:rFonts w:ascii="Times New Roman" w:hAnsi="Times New Roman" w:cs="Times New Roman"/>
          <w:sz w:val="24"/>
          <w:szCs w:val="24"/>
        </w:rPr>
        <w:t xml:space="preserve"> </w:t>
      </w:r>
      <w:r w:rsidR="00057F91" w:rsidRPr="009D02E9">
        <w:rPr>
          <w:rFonts w:ascii="Times New Roman" w:hAnsi="Times New Roman" w:cs="Times New Roman"/>
          <w:sz w:val="24"/>
          <w:szCs w:val="24"/>
        </w:rPr>
        <w:t>M</w:t>
      </w:r>
      <w:r w:rsidR="00F75590" w:rsidRPr="009D02E9">
        <w:rPr>
          <w:rFonts w:ascii="Times New Roman" w:hAnsi="Times New Roman" w:cs="Times New Roman"/>
          <w:sz w:val="24"/>
          <w:szCs w:val="24"/>
        </w:rPr>
        <w:t>any lawful residents – even those residing in the U.S. for decades – could be detained</w:t>
      </w:r>
      <w:r w:rsidRPr="009D02E9">
        <w:rPr>
          <w:rFonts w:ascii="Times New Roman" w:hAnsi="Times New Roman" w:cs="Times New Roman"/>
          <w:sz w:val="24"/>
          <w:szCs w:val="24"/>
        </w:rPr>
        <w:t xml:space="preserve"> and forced to </w:t>
      </w:r>
      <w:r w:rsidR="002E4201" w:rsidRPr="009D02E9">
        <w:rPr>
          <w:rFonts w:ascii="Times New Roman" w:hAnsi="Times New Roman" w:cs="Times New Roman"/>
          <w:sz w:val="24"/>
          <w:szCs w:val="24"/>
        </w:rPr>
        <w:t>navigate the complex immigration court system on their own. This is because, despite the tremendous stakes involved in the outcome</w:t>
      </w:r>
      <w:r w:rsidR="00057F91" w:rsidRPr="009D02E9">
        <w:rPr>
          <w:rFonts w:ascii="Times New Roman" w:hAnsi="Times New Roman" w:cs="Times New Roman"/>
          <w:sz w:val="24"/>
          <w:szCs w:val="24"/>
        </w:rPr>
        <w:t>s</w:t>
      </w:r>
      <w:r w:rsidR="002E4201" w:rsidRPr="009D02E9">
        <w:rPr>
          <w:rFonts w:ascii="Times New Roman" w:hAnsi="Times New Roman" w:cs="Times New Roman"/>
          <w:sz w:val="24"/>
          <w:szCs w:val="24"/>
        </w:rPr>
        <w:t xml:space="preserve">, there is no right to counsel for anyone in our immigration courts, regardless of whether the person is a minor, too poor to afford a lawyer or deemed mentally incompetent. </w:t>
      </w:r>
      <w:r w:rsidR="00057F91" w:rsidRPr="009D02E9">
        <w:rPr>
          <w:rFonts w:ascii="Times New Roman" w:hAnsi="Times New Roman" w:cs="Times New Roman"/>
          <w:sz w:val="24"/>
          <w:szCs w:val="24"/>
        </w:rPr>
        <w:t>Hiring a private attorney is</w:t>
      </w:r>
      <w:r w:rsidR="00D9100C" w:rsidRPr="009D02E9">
        <w:rPr>
          <w:rFonts w:ascii="Times New Roman" w:hAnsi="Times New Roman" w:cs="Times New Roman"/>
          <w:sz w:val="24"/>
          <w:szCs w:val="24"/>
        </w:rPr>
        <w:t xml:space="preserve"> prohibitively expensive </w:t>
      </w:r>
      <w:r w:rsidR="00057F91" w:rsidRPr="009D02E9">
        <w:rPr>
          <w:rFonts w:ascii="Times New Roman" w:hAnsi="Times New Roman" w:cs="Times New Roman"/>
          <w:sz w:val="24"/>
          <w:szCs w:val="24"/>
        </w:rPr>
        <w:t xml:space="preserve">for most people, so </w:t>
      </w:r>
      <w:r w:rsidR="00D9100C" w:rsidRPr="009D02E9">
        <w:rPr>
          <w:rFonts w:ascii="Times New Roman" w:hAnsi="Times New Roman" w:cs="Times New Roman"/>
          <w:sz w:val="24"/>
          <w:szCs w:val="24"/>
        </w:rPr>
        <w:t>immigrants are</w:t>
      </w:r>
      <w:r w:rsidR="00057F91" w:rsidRPr="009D02E9">
        <w:rPr>
          <w:rFonts w:ascii="Times New Roman" w:hAnsi="Times New Roman" w:cs="Times New Roman"/>
          <w:sz w:val="24"/>
          <w:szCs w:val="24"/>
        </w:rPr>
        <w:t xml:space="preserve"> often</w:t>
      </w:r>
      <w:r w:rsidR="00D9100C" w:rsidRPr="009D02E9">
        <w:rPr>
          <w:rFonts w:ascii="Times New Roman" w:hAnsi="Times New Roman" w:cs="Times New Roman"/>
          <w:sz w:val="24"/>
          <w:szCs w:val="24"/>
        </w:rPr>
        <w:t xml:space="preserve"> left utterly on their own </w:t>
      </w:r>
      <w:r w:rsidR="004F66E0" w:rsidRPr="009D02E9">
        <w:rPr>
          <w:rFonts w:ascii="Times New Roman" w:hAnsi="Times New Roman" w:cs="Times New Roman"/>
          <w:sz w:val="24"/>
          <w:szCs w:val="24"/>
        </w:rPr>
        <w:t xml:space="preserve">to fight </w:t>
      </w:r>
      <w:r w:rsidR="00057F91" w:rsidRPr="009D02E9">
        <w:rPr>
          <w:rFonts w:ascii="Times New Roman" w:hAnsi="Times New Roman" w:cs="Times New Roman"/>
          <w:sz w:val="24"/>
          <w:szCs w:val="24"/>
        </w:rPr>
        <w:t>their case</w:t>
      </w:r>
      <w:r w:rsidR="004F66E0" w:rsidRPr="009D02E9">
        <w:rPr>
          <w:rFonts w:ascii="Times New Roman" w:hAnsi="Times New Roman" w:cs="Times New Roman"/>
          <w:sz w:val="24"/>
          <w:szCs w:val="24"/>
        </w:rPr>
        <w:t xml:space="preserve">. </w:t>
      </w:r>
      <w:r w:rsidR="00057F91" w:rsidRPr="009D02E9">
        <w:rPr>
          <w:rFonts w:ascii="Times New Roman" w:hAnsi="Times New Roman" w:cs="Times New Roman"/>
          <w:sz w:val="24"/>
          <w:szCs w:val="24"/>
        </w:rPr>
        <w:t>While ma</w:t>
      </w:r>
      <w:r w:rsidR="00976998" w:rsidRPr="009D02E9">
        <w:rPr>
          <w:rFonts w:ascii="Times New Roman" w:hAnsi="Times New Roman" w:cs="Times New Roman"/>
          <w:sz w:val="24"/>
          <w:szCs w:val="24"/>
        </w:rPr>
        <w:t>ny of them have valid claims for why they should remain in the U.S.</w:t>
      </w:r>
      <w:r w:rsidR="00057F91" w:rsidRPr="009D02E9">
        <w:rPr>
          <w:rFonts w:ascii="Times New Roman" w:hAnsi="Times New Roman" w:cs="Times New Roman"/>
          <w:sz w:val="24"/>
          <w:szCs w:val="24"/>
        </w:rPr>
        <w:t>, it is for most people an impossible challenge</w:t>
      </w:r>
      <w:r w:rsidR="0080431B" w:rsidRPr="009D02E9">
        <w:rPr>
          <w:rFonts w:ascii="Times New Roman" w:hAnsi="Times New Roman" w:cs="Times New Roman"/>
          <w:sz w:val="24"/>
          <w:szCs w:val="24"/>
        </w:rPr>
        <w:t xml:space="preserve"> to meaningfully present </w:t>
      </w:r>
      <w:r w:rsidR="00057F91" w:rsidRPr="009D02E9">
        <w:rPr>
          <w:rFonts w:ascii="Times New Roman" w:hAnsi="Times New Roman" w:cs="Times New Roman"/>
          <w:sz w:val="24"/>
          <w:szCs w:val="24"/>
        </w:rPr>
        <w:t>a</w:t>
      </w:r>
      <w:r w:rsidR="0080431B" w:rsidRPr="009D02E9">
        <w:rPr>
          <w:rFonts w:ascii="Times New Roman" w:hAnsi="Times New Roman" w:cs="Times New Roman"/>
          <w:sz w:val="24"/>
          <w:szCs w:val="24"/>
        </w:rPr>
        <w:t xml:space="preserve"> case </w:t>
      </w:r>
      <w:r w:rsidR="00057F91" w:rsidRPr="009D02E9">
        <w:rPr>
          <w:rFonts w:ascii="Times New Roman" w:hAnsi="Times New Roman" w:cs="Times New Roman"/>
          <w:sz w:val="24"/>
          <w:szCs w:val="24"/>
        </w:rPr>
        <w:t>and</w:t>
      </w:r>
      <w:r w:rsidR="0080431B" w:rsidRPr="009D02E9">
        <w:rPr>
          <w:rFonts w:ascii="Times New Roman" w:hAnsi="Times New Roman" w:cs="Times New Roman"/>
          <w:sz w:val="24"/>
          <w:szCs w:val="24"/>
        </w:rPr>
        <w:t xml:space="preserve"> supporting evidence on their own</w:t>
      </w:r>
      <w:r w:rsidR="00057F91" w:rsidRPr="009D02E9">
        <w:rPr>
          <w:rFonts w:ascii="Times New Roman" w:hAnsi="Times New Roman" w:cs="Times New Roman"/>
          <w:sz w:val="24"/>
          <w:szCs w:val="24"/>
        </w:rPr>
        <w:t>, especially if they spend any time in detention</w:t>
      </w:r>
      <w:r w:rsidR="0080431B" w:rsidRPr="009D02E9">
        <w:rPr>
          <w:rFonts w:ascii="Times New Roman" w:hAnsi="Times New Roman" w:cs="Times New Roman"/>
          <w:sz w:val="24"/>
          <w:szCs w:val="24"/>
        </w:rPr>
        <w:t>.</w:t>
      </w:r>
      <w:r w:rsidR="00976998" w:rsidRPr="009D02E9">
        <w:rPr>
          <w:rFonts w:ascii="Times New Roman" w:hAnsi="Times New Roman" w:cs="Times New Roman"/>
          <w:sz w:val="24"/>
          <w:szCs w:val="24"/>
        </w:rPr>
        <w:t xml:space="preserve"> </w:t>
      </w:r>
    </w:p>
    <w:p w14:paraId="4570189B" w14:textId="77777777" w:rsidR="00376BE6" w:rsidRPr="009D02E9" w:rsidRDefault="00376BE6" w:rsidP="00376BE6">
      <w:pPr>
        <w:spacing w:after="0" w:line="240" w:lineRule="auto"/>
        <w:rPr>
          <w:rFonts w:ascii="Times New Roman" w:hAnsi="Times New Roman" w:cs="Times New Roman"/>
          <w:sz w:val="24"/>
          <w:szCs w:val="24"/>
        </w:rPr>
      </w:pPr>
    </w:p>
    <w:p w14:paraId="5DC15852" w14:textId="33B3962F" w:rsidR="0077025C" w:rsidRPr="009D02E9" w:rsidRDefault="002E4201" w:rsidP="0077025C">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Not having a lawyer to represent you in immigration</w:t>
      </w:r>
      <w:r w:rsidR="00D62D52" w:rsidRPr="009D02E9">
        <w:rPr>
          <w:rFonts w:ascii="Times New Roman" w:hAnsi="Times New Roman" w:cs="Times New Roman"/>
          <w:sz w:val="24"/>
          <w:szCs w:val="24"/>
        </w:rPr>
        <w:t xml:space="preserve"> </w:t>
      </w:r>
      <w:r w:rsidR="0080431B" w:rsidRPr="009D02E9">
        <w:rPr>
          <w:rFonts w:ascii="Times New Roman" w:hAnsi="Times New Roman" w:cs="Times New Roman"/>
          <w:sz w:val="24"/>
          <w:szCs w:val="24"/>
        </w:rPr>
        <w:t xml:space="preserve">court </w:t>
      </w:r>
      <w:r w:rsidR="00D62D52" w:rsidRPr="009D02E9">
        <w:rPr>
          <w:rFonts w:ascii="Times New Roman" w:hAnsi="Times New Roman" w:cs="Times New Roman"/>
          <w:sz w:val="24"/>
          <w:szCs w:val="24"/>
        </w:rPr>
        <w:t>can have severe ad</w:t>
      </w:r>
      <w:r w:rsidR="00D9100C" w:rsidRPr="009D02E9">
        <w:rPr>
          <w:rFonts w:ascii="Times New Roman" w:hAnsi="Times New Roman" w:cs="Times New Roman"/>
          <w:sz w:val="24"/>
          <w:szCs w:val="24"/>
        </w:rPr>
        <w:t xml:space="preserve">verse effects on the </w:t>
      </w:r>
      <w:r w:rsidR="00D62D52" w:rsidRPr="009D02E9">
        <w:rPr>
          <w:rFonts w:ascii="Times New Roman" w:hAnsi="Times New Roman" w:cs="Times New Roman"/>
          <w:sz w:val="24"/>
          <w:szCs w:val="24"/>
        </w:rPr>
        <w:t>likelihood of success in immigration court</w:t>
      </w:r>
      <w:r w:rsidR="00AC5682" w:rsidRPr="009D02E9">
        <w:rPr>
          <w:rFonts w:ascii="Times New Roman" w:hAnsi="Times New Roman" w:cs="Times New Roman"/>
          <w:b/>
          <w:sz w:val="24"/>
          <w:szCs w:val="24"/>
        </w:rPr>
        <w:t xml:space="preserve">. </w:t>
      </w:r>
      <w:r w:rsidR="00057F91" w:rsidRPr="009D02E9">
        <w:rPr>
          <w:rFonts w:ascii="Times New Roman" w:hAnsi="Times New Roman" w:cs="Times New Roman"/>
          <w:sz w:val="24"/>
          <w:szCs w:val="24"/>
        </w:rPr>
        <w:t>Based on Boston immigration court data from</w:t>
      </w:r>
      <w:r w:rsidR="00AC5682" w:rsidRPr="009D02E9">
        <w:rPr>
          <w:rFonts w:ascii="Times New Roman" w:hAnsi="Times New Roman" w:cs="Times New Roman"/>
          <w:sz w:val="24"/>
          <w:szCs w:val="24"/>
        </w:rPr>
        <w:t xml:space="preserve"> February 1, 2010 to January 31, 2015</w:t>
      </w:r>
      <w:r w:rsidR="006533AA" w:rsidRPr="009D02E9">
        <w:rPr>
          <w:rFonts w:ascii="Times New Roman" w:hAnsi="Times New Roman" w:cs="Times New Roman"/>
          <w:sz w:val="24"/>
          <w:szCs w:val="24"/>
        </w:rPr>
        <w:t>,</w:t>
      </w:r>
      <w:r w:rsidR="006533AA" w:rsidRPr="009D02E9">
        <w:rPr>
          <w:rFonts w:ascii="Times New Roman" w:hAnsi="Times New Roman" w:cs="Times New Roman"/>
          <w:b/>
          <w:sz w:val="24"/>
          <w:szCs w:val="24"/>
        </w:rPr>
        <w:t xml:space="preserve"> </w:t>
      </w:r>
      <w:r w:rsidR="001639B4">
        <w:rPr>
          <w:rFonts w:ascii="Times New Roman" w:hAnsi="Times New Roman" w:cs="Times New Roman"/>
          <w:sz w:val="24"/>
          <w:szCs w:val="24"/>
        </w:rPr>
        <w:t>out of the 23,731 cases that came before the Boston Immigration Court,</w:t>
      </w:r>
      <w:r w:rsidR="001639B4" w:rsidRPr="00E220B0">
        <w:rPr>
          <w:rFonts w:ascii="Times New Roman" w:hAnsi="Times New Roman" w:cs="Times New Roman"/>
          <w:b/>
          <w:sz w:val="24"/>
          <w:szCs w:val="24"/>
        </w:rPr>
        <w:t xml:space="preserve"> only </w:t>
      </w:r>
      <w:r w:rsidR="001639B4">
        <w:rPr>
          <w:rFonts w:ascii="Times New Roman" w:hAnsi="Times New Roman" w:cs="Times New Roman"/>
          <w:b/>
          <w:sz w:val="24"/>
          <w:szCs w:val="24"/>
        </w:rPr>
        <w:t>4</w:t>
      </w:r>
      <w:r w:rsidR="001639B4" w:rsidRPr="00E220B0">
        <w:rPr>
          <w:rFonts w:ascii="Times New Roman" w:hAnsi="Times New Roman" w:cs="Times New Roman"/>
          <w:b/>
          <w:sz w:val="24"/>
          <w:szCs w:val="24"/>
        </w:rPr>
        <w:t xml:space="preserve">% of </w:t>
      </w:r>
      <w:r w:rsidR="001639B4">
        <w:rPr>
          <w:rFonts w:ascii="Times New Roman" w:hAnsi="Times New Roman" w:cs="Times New Roman"/>
          <w:b/>
          <w:sz w:val="24"/>
          <w:szCs w:val="24"/>
        </w:rPr>
        <w:t xml:space="preserve">these were cases in which a person </w:t>
      </w:r>
      <w:r w:rsidR="001639B4" w:rsidRPr="0058513B">
        <w:rPr>
          <w:rFonts w:ascii="Times New Roman" w:hAnsi="Times New Roman" w:cs="Times New Roman"/>
          <w:b/>
          <w:i/>
          <w:sz w:val="24"/>
          <w:szCs w:val="24"/>
        </w:rPr>
        <w:t>without</w:t>
      </w:r>
      <w:r w:rsidR="001639B4">
        <w:rPr>
          <w:rFonts w:ascii="Times New Roman" w:hAnsi="Times New Roman" w:cs="Times New Roman"/>
          <w:b/>
          <w:sz w:val="24"/>
          <w:szCs w:val="24"/>
        </w:rPr>
        <w:t xml:space="preserve"> a lawyer was able </w:t>
      </w:r>
      <w:r w:rsidR="001639B4">
        <w:rPr>
          <w:rFonts w:ascii="Times New Roman" w:hAnsi="Times New Roman" w:cs="Times New Roman"/>
          <w:b/>
          <w:sz w:val="24"/>
          <w:szCs w:val="24"/>
        </w:rPr>
        <w:lastRenderedPageBreak/>
        <w:t xml:space="preserve">to win their case. In stark contrast, people </w:t>
      </w:r>
      <w:r w:rsidR="001639B4" w:rsidRPr="0058513B">
        <w:rPr>
          <w:rFonts w:ascii="Times New Roman" w:hAnsi="Times New Roman" w:cs="Times New Roman"/>
          <w:b/>
          <w:i/>
          <w:sz w:val="24"/>
          <w:szCs w:val="24"/>
        </w:rPr>
        <w:t>with</w:t>
      </w:r>
      <w:r w:rsidR="001639B4">
        <w:rPr>
          <w:rFonts w:ascii="Times New Roman" w:hAnsi="Times New Roman" w:cs="Times New Roman"/>
          <w:b/>
          <w:sz w:val="24"/>
          <w:szCs w:val="24"/>
        </w:rPr>
        <w:t xml:space="preserve"> lawyers were granted relief from deportation in 49% of all of these cases over the same five-year period</w:t>
      </w:r>
      <w:r w:rsidR="001639B4" w:rsidRPr="00E220B0">
        <w:rPr>
          <w:rFonts w:ascii="Times New Roman" w:hAnsi="Times New Roman" w:cs="Times New Roman"/>
          <w:b/>
          <w:sz w:val="24"/>
          <w:szCs w:val="24"/>
        </w:rPr>
        <w:t>.</w:t>
      </w:r>
      <w:r w:rsidR="001639B4">
        <w:rPr>
          <w:rStyle w:val="FootnoteReference"/>
          <w:rFonts w:ascii="Times New Roman" w:hAnsi="Times New Roman" w:cs="Times New Roman"/>
          <w:b/>
          <w:sz w:val="24"/>
          <w:szCs w:val="24"/>
        </w:rPr>
        <w:footnoteReference w:id="2"/>
      </w:r>
    </w:p>
    <w:p w14:paraId="69022259" w14:textId="77777777" w:rsidR="00EA0607" w:rsidRPr="009D02E9" w:rsidRDefault="00EA0607" w:rsidP="0077025C">
      <w:pPr>
        <w:spacing w:after="0" w:line="240" w:lineRule="auto"/>
        <w:rPr>
          <w:rFonts w:ascii="Times New Roman" w:hAnsi="Times New Roman" w:cs="Times New Roman"/>
          <w:b/>
          <w:sz w:val="24"/>
          <w:szCs w:val="24"/>
          <w:u w:val="single"/>
        </w:rPr>
      </w:pPr>
    </w:p>
    <w:p w14:paraId="5D6622F8" w14:textId="77777777" w:rsidR="00D62D52" w:rsidRPr="009D02E9" w:rsidRDefault="00D62D52" w:rsidP="0077025C">
      <w:pPr>
        <w:spacing w:after="0" w:line="240" w:lineRule="auto"/>
        <w:rPr>
          <w:rFonts w:ascii="Times New Roman" w:hAnsi="Times New Roman" w:cs="Times New Roman"/>
          <w:b/>
          <w:sz w:val="24"/>
          <w:szCs w:val="24"/>
          <w:u w:val="single"/>
        </w:rPr>
      </w:pPr>
      <w:r w:rsidRPr="009D02E9">
        <w:rPr>
          <w:rFonts w:ascii="Times New Roman" w:hAnsi="Times New Roman" w:cs="Times New Roman"/>
          <w:b/>
          <w:sz w:val="24"/>
          <w:szCs w:val="24"/>
          <w:u w:val="single"/>
        </w:rPr>
        <w:t>The Nu</w:t>
      </w:r>
      <w:r w:rsidR="003D184F" w:rsidRPr="009D02E9">
        <w:rPr>
          <w:rFonts w:ascii="Times New Roman" w:hAnsi="Times New Roman" w:cs="Times New Roman"/>
          <w:b/>
          <w:sz w:val="24"/>
          <w:szCs w:val="24"/>
          <w:u w:val="single"/>
        </w:rPr>
        <w:t>mbers</w:t>
      </w:r>
    </w:p>
    <w:p w14:paraId="11EC9364" w14:textId="77777777" w:rsidR="00EA0607" w:rsidRPr="009D02E9" w:rsidRDefault="00EA0607" w:rsidP="0077025C">
      <w:pPr>
        <w:spacing w:after="0" w:line="240" w:lineRule="auto"/>
        <w:rPr>
          <w:rFonts w:ascii="Times New Roman" w:hAnsi="Times New Roman" w:cs="Times New Roman"/>
          <w:b/>
          <w:sz w:val="24"/>
          <w:szCs w:val="24"/>
          <w:u w:val="single"/>
        </w:rPr>
      </w:pPr>
    </w:p>
    <w:p w14:paraId="3258747D" w14:textId="19622106" w:rsidR="00D62D52" w:rsidRPr="009D02E9" w:rsidRDefault="00D62D52" w:rsidP="0077025C">
      <w:pPr>
        <w:spacing w:after="0" w:line="240" w:lineRule="auto"/>
        <w:rPr>
          <w:rFonts w:ascii="Times New Roman" w:hAnsi="Times New Roman" w:cs="Times New Roman"/>
          <w:sz w:val="24"/>
          <w:szCs w:val="24"/>
          <w:u w:val="single"/>
        </w:rPr>
      </w:pPr>
      <w:r w:rsidRPr="009D02E9">
        <w:rPr>
          <w:rFonts w:ascii="Times New Roman" w:hAnsi="Times New Roman" w:cs="Times New Roman"/>
          <w:sz w:val="24"/>
          <w:szCs w:val="24"/>
          <w:u w:val="single"/>
        </w:rPr>
        <w:t>Boston</w:t>
      </w:r>
      <w:r w:rsidR="00D009DD" w:rsidRPr="009D02E9">
        <w:rPr>
          <w:rFonts w:ascii="Times New Roman" w:hAnsi="Times New Roman" w:cs="Times New Roman"/>
          <w:sz w:val="24"/>
          <w:szCs w:val="24"/>
          <w:u w:val="single"/>
        </w:rPr>
        <w:t>-Area</w:t>
      </w:r>
      <w:r w:rsidRPr="009D02E9">
        <w:rPr>
          <w:rFonts w:ascii="Times New Roman" w:hAnsi="Times New Roman" w:cs="Times New Roman"/>
          <w:sz w:val="24"/>
          <w:szCs w:val="24"/>
          <w:u w:val="single"/>
        </w:rPr>
        <w:t xml:space="preserve"> Children</w:t>
      </w:r>
    </w:p>
    <w:p w14:paraId="0AC93F00" w14:textId="0B954851" w:rsidR="00376BE6" w:rsidRPr="009D02E9" w:rsidRDefault="00376BE6" w:rsidP="00376BE6">
      <w:pPr>
        <w:pStyle w:val="ListParagraph"/>
        <w:numPr>
          <w:ilvl w:val="0"/>
          <w:numId w:val="4"/>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Every year,</w:t>
      </w:r>
      <w:r w:rsidR="00D009DD" w:rsidRPr="009D02E9">
        <w:rPr>
          <w:rFonts w:ascii="Times New Roman" w:hAnsi="Times New Roman" w:cs="Times New Roman"/>
          <w:sz w:val="24"/>
          <w:szCs w:val="24"/>
        </w:rPr>
        <w:t xml:space="preserve"> </w:t>
      </w:r>
      <w:r w:rsidR="00E722AB" w:rsidRPr="009D02E9">
        <w:rPr>
          <w:rFonts w:ascii="Times New Roman" w:hAnsi="Times New Roman" w:cs="Times New Roman"/>
          <w:sz w:val="24"/>
          <w:szCs w:val="24"/>
        </w:rPr>
        <w:t>approximately 727</w:t>
      </w:r>
      <w:r w:rsidR="00822FE3" w:rsidRPr="009D02E9">
        <w:rPr>
          <w:rFonts w:ascii="Times New Roman" w:hAnsi="Times New Roman" w:cs="Times New Roman"/>
          <w:sz w:val="24"/>
          <w:szCs w:val="24"/>
        </w:rPr>
        <w:t xml:space="preserve"> </w:t>
      </w:r>
      <w:r w:rsidR="000E5A95" w:rsidRPr="009D02E9">
        <w:rPr>
          <w:rFonts w:ascii="Times New Roman" w:hAnsi="Times New Roman" w:cs="Times New Roman"/>
          <w:sz w:val="24"/>
          <w:szCs w:val="24"/>
        </w:rPr>
        <w:t xml:space="preserve">U.S. citizen </w:t>
      </w:r>
      <w:r w:rsidR="00822FE3" w:rsidRPr="009D02E9">
        <w:rPr>
          <w:rFonts w:ascii="Times New Roman" w:hAnsi="Times New Roman" w:cs="Times New Roman"/>
          <w:sz w:val="24"/>
          <w:szCs w:val="24"/>
        </w:rPr>
        <w:t xml:space="preserve">children in Boston have a parent who is arrested, detained, and facing deportation. </w:t>
      </w:r>
    </w:p>
    <w:p w14:paraId="72E5758B" w14:textId="566F7C19" w:rsidR="00376BE6" w:rsidRPr="009D02E9" w:rsidRDefault="00376BE6" w:rsidP="00376BE6">
      <w:pPr>
        <w:pStyle w:val="ListParagraph"/>
        <w:numPr>
          <w:ilvl w:val="0"/>
          <w:numId w:val="4"/>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Every year, </w:t>
      </w:r>
      <w:r w:rsidR="003E6D38" w:rsidRPr="009D02E9">
        <w:rPr>
          <w:rFonts w:ascii="Times New Roman" w:hAnsi="Times New Roman" w:cs="Times New Roman"/>
          <w:sz w:val="24"/>
          <w:szCs w:val="24"/>
        </w:rPr>
        <w:t xml:space="preserve">approximately </w:t>
      </w:r>
      <w:r w:rsidR="000E5A95" w:rsidRPr="009D02E9">
        <w:rPr>
          <w:rFonts w:ascii="Times New Roman" w:hAnsi="Times New Roman" w:cs="Times New Roman"/>
          <w:sz w:val="24"/>
          <w:szCs w:val="24"/>
        </w:rPr>
        <w:t>7 in 10 of those children</w:t>
      </w:r>
      <w:r w:rsidR="00822FE3" w:rsidRPr="009D02E9">
        <w:rPr>
          <w:rFonts w:ascii="Times New Roman" w:hAnsi="Times New Roman" w:cs="Times New Roman"/>
          <w:sz w:val="24"/>
          <w:szCs w:val="24"/>
        </w:rPr>
        <w:t xml:space="preserve"> will lose a parent to deportation each year.</w:t>
      </w:r>
    </w:p>
    <w:p w14:paraId="5C01164D" w14:textId="4882C148" w:rsidR="00822FE3" w:rsidRPr="009D02E9" w:rsidRDefault="003E6D38" w:rsidP="00376BE6">
      <w:pPr>
        <w:pStyle w:val="ListParagraph"/>
        <w:numPr>
          <w:ilvl w:val="0"/>
          <w:numId w:val="4"/>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Based on </w:t>
      </w:r>
      <w:r w:rsidR="000A41D0" w:rsidRPr="009D02E9">
        <w:rPr>
          <w:rFonts w:ascii="Times New Roman" w:hAnsi="Times New Roman" w:cs="Times New Roman"/>
          <w:sz w:val="24"/>
          <w:szCs w:val="24"/>
        </w:rPr>
        <w:t xml:space="preserve">Boston Immigration Court </w:t>
      </w:r>
      <w:r w:rsidR="00376BE6" w:rsidRPr="009D02E9">
        <w:rPr>
          <w:rFonts w:ascii="Times New Roman" w:hAnsi="Times New Roman" w:cs="Times New Roman"/>
          <w:sz w:val="24"/>
          <w:szCs w:val="24"/>
        </w:rPr>
        <w:t xml:space="preserve">data </w:t>
      </w:r>
      <w:r w:rsidR="000A41D0" w:rsidRPr="009D02E9">
        <w:rPr>
          <w:rFonts w:ascii="Times New Roman" w:hAnsi="Times New Roman" w:cs="Times New Roman"/>
          <w:sz w:val="24"/>
          <w:szCs w:val="24"/>
        </w:rPr>
        <w:t xml:space="preserve">from February 1, 2010 to January 31, 2015, </w:t>
      </w:r>
      <w:r w:rsidR="005763C6" w:rsidRPr="009D02E9">
        <w:rPr>
          <w:rFonts w:ascii="Times New Roman" w:hAnsi="Times New Roman" w:cs="Times New Roman"/>
          <w:sz w:val="24"/>
          <w:szCs w:val="24"/>
        </w:rPr>
        <w:t xml:space="preserve">approximately </w:t>
      </w:r>
      <w:r w:rsidR="005763C6" w:rsidRPr="009D02E9">
        <w:rPr>
          <w:rFonts w:ascii="Times New Roman" w:hAnsi="Times New Roman" w:cs="Times New Roman"/>
          <w:b/>
          <w:sz w:val="24"/>
          <w:szCs w:val="24"/>
        </w:rPr>
        <w:t>206</w:t>
      </w:r>
      <w:r w:rsidR="00376BE6" w:rsidRPr="009D02E9">
        <w:rPr>
          <w:rFonts w:ascii="Times New Roman" w:hAnsi="Times New Roman" w:cs="Times New Roman"/>
          <w:b/>
          <w:sz w:val="24"/>
          <w:szCs w:val="24"/>
        </w:rPr>
        <w:t xml:space="preserve"> U.S. citizen children</w:t>
      </w:r>
      <w:r w:rsidR="000E5A95" w:rsidRPr="009D02E9">
        <w:rPr>
          <w:rFonts w:ascii="Times New Roman" w:hAnsi="Times New Roman" w:cs="Times New Roman"/>
          <w:b/>
          <w:sz w:val="24"/>
          <w:szCs w:val="24"/>
        </w:rPr>
        <w:t xml:space="preserve"> a year</w:t>
      </w:r>
      <w:r w:rsidR="00376BE6" w:rsidRPr="009D02E9">
        <w:rPr>
          <w:rFonts w:ascii="Times New Roman" w:hAnsi="Times New Roman" w:cs="Times New Roman"/>
          <w:b/>
          <w:sz w:val="24"/>
          <w:szCs w:val="24"/>
        </w:rPr>
        <w:t xml:space="preserve"> could be spared the pain of losing a parent to deportation if only their parent had an immigration lawyer.</w:t>
      </w:r>
    </w:p>
    <w:p w14:paraId="30C161E3" w14:textId="77777777" w:rsidR="00D62D52" w:rsidRPr="009D02E9" w:rsidRDefault="00D62D52" w:rsidP="0077025C">
      <w:pPr>
        <w:spacing w:after="0" w:line="240" w:lineRule="auto"/>
        <w:rPr>
          <w:rFonts w:ascii="Times New Roman" w:hAnsi="Times New Roman" w:cs="Times New Roman"/>
          <w:sz w:val="24"/>
          <w:szCs w:val="24"/>
          <w:u w:val="single"/>
        </w:rPr>
      </w:pPr>
    </w:p>
    <w:p w14:paraId="05D51A1C" w14:textId="73CA8FA7" w:rsidR="003D184F" w:rsidRPr="009D02E9" w:rsidRDefault="00C03914" w:rsidP="0077025C">
      <w:pPr>
        <w:spacing w:after="0" w:line="240" w:lineRule="auto"/>
        <w:rPr>
          <w:rFonts w:ascii="Times New Roman" w:hAnsi="Times New Roman" w:cs="Times New Roman"/>
          <w:sz w:val="24"/>
          <w:szCs w:val="24"/>
          <w:u w:val="single"/>
        </w:rPr>
      </w:pPr>
      <w:r w:rsidRPr="009D02E9">
        <w:rPr>
          <w:rFonts w:ascii="Times New Roman" w:hAnsi="Times New Roman" w:cs="Times New Roman"/>
          <w:sz w:val="24"/>
          <w:szCs w:val="24"/>
          <w:u w:val="single"/>
        </w:rPr>
        <w:t>The C</w:t>
      </w:r>
      <w:r w:rsidR="00D009DD" w:rsidRPr="009D02E9">
        <w:rPr>
          <w:rFonts w:ascii="Times New Roman" w:hAnsi="Times New Roman" w:cs="Times New Roman"/>
          <w:sz w:val="24"/>
          <w:szCs w:val="24"/>
          <w:u w:val="single"/>
        </w:rPr>
        <w:t>urrent Social and Economic C</w:t>
      </w:r>
      <w:r w:rsidR="003D184F" w:rsidRPr="009D02E9">
        <w:rPr>
          <w:rFonts w:ascii="Times New Roman" w:hAnsi="Times New Roman" w:cs="Times New Roman"/>
          <w:sz w:val="24"/>
          <w:szCs w:val="24"/>
          <w:u w:val="single"/>
        </w:rPr>
        <w:t>ost</w:t>
      </w:r>
      <w:r w:rsidR="00D009DD" w:rsidRPr="009D02E9">
        <w:rPr>
          <w:rFonts w:ascii="Times New Roman" w:hAnsi="Times New Roman" w:cs="Times New Roman"/>
          <w:sz w:val="24"/>
          <w:szCs w:val="24"/>
          <w:u w:val="single"/>
        </w:rPr>
        <w:t>s</w:t>
      </w:r>
    </w:p>
    <w:p w14:paraId="401AF4DE" w14:textId="5B3DB2D5" w:rsidR="005763C6" w:rsidRPr="009D02E9" w:rsidRDefault="00CC1A86" w:rsidP="00376BE6">
      <w:pPr>
        <w:pStyle w:val="ListParagraph"/>
        <w:numPr>
          <w:ilvl w:val="0"/>
          <w:numId w:val="5"/>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Currently, t</w:t>
      </w:r>
      <w:r w:rsidR="00F1150F" w:rsidRPr="009D02E9">
        <w:rPr>
          <w:rFonts w:ascii="Times New Roman" w:hAnsi="Times New Roman" w:cs="Times New Roman"/>
          <w:sz w:val="24"/>
          <w:szCs w:val="24"/>
        </w:rPr>
        <w:t xml:space="preserve">he state </w:t>
      </w:r>
      <w:r w:rsidRPr="009D02E9">
        <w:rPr>
          <w:rFonts w:ascii="Times New Roman" w:hAnsi="Times New Roman" w:cs="Times New Roman"/>
          <w:sz w:val="24"/>
          <w:szCs w:val="24"/>
        </w:rPr>
        <w:t xml:space="preserve">of Massachusetts pays $203,188 in annual foster care-related expenses </w:t>
      </w:r>
      <w:r w:rsidR="00F1150F" w:rsidRPr="009D02E9">
        <w:rPr>
          <w:rFonts w:ascii="Times New Roman" w:hAnsi="Times New Roman" w:cs="Times New Roman"/>
          <w:sz w:val="24"/>
          <w:szCs w:val="24"/>
        </w:rPr>
        <w:t xml:space="preserve">for </w:t>
      </w:r>
      <w:r w:rsidRPr="009D02E9">
        <w:rPr>
          <w:rFonts w:ascii="Times New Roman" w:hAnsi="Times New Roman" w:cs="Times New Roman"/>
          <w:sz w:val="24"/>
          <w:szCs w:val="24"/>
        </w:rPr>
        <w:t xml:space="preserve">U.S. citizen </w:t>
      </w:r>
      <w:r w:rsidR="00F1150F" w:rsidRPr="009D02E9">
        <w:rPr>
          <w:rFonts w:ascii="Times New Roman" w:hAnsi="Times New Roman" w:cs="Times New Roman"/>
          <w:sz w:val="24"/>
          <w:szCs w:val="24"/>
        </w:rPr>
        <w:t>children</w:t>
      </w:r>
      <w:r w:rsidRPr="009D02E9">
        <w:rPr>
          <w:rFonts w:ascii="Times New Roman" w:hAnsi="Times New Roman" w:cs="Times New Roman"/>
          <w:sz w:val="24"/>
          <w:szCs w:val="24"/>
        </w:rPr>
        <w:t xml:space="preserve"> separated from their parents as a result of</w:t>
      </w:r>
      <w:r w:rsidR="00F1150F" w:rsidRPr="009D02E9">
        <w:rPr>
          <w:rFonts w:ascii="Times New Roman" w:hAnsi="Times New Roman" w:cs="Times New Roman"/>
          <w:sz w:val="24"/>
          <w:szCs w:val="24"/>
        </w:rPr>
        <w:t xml:space="preserve"> detention and deportation</w:t>
      </w:r>
      <w:r w:rsidRPr="009D02E9">
        <w:rPr>
          <w:rFonts w:ascii="Times New Roman" w:hAnsi="Times New Roman" w:cs="Times New Roman"/>
          <w:sz w:val="24"/>
          <w:szCs w:val="24"/>
        </w:rPr>
        <w:t>.</w:t>
      </w:r>
    </w:p>
    <w:p w14:paraId="01B1F177" w14:textId="690280C0" w:rsidR="00376BE6" w:rsidRPr="009D02E9" w:rsidRDefault="00CC1A86" w:rsidP="00376BE6">
      <w:pPr>
        <w:pStyle w:val="ListParagraph"/>
        <w:numPr>
          <w:ilvl w:val="0"/>
          <w:numId w:val="5"/>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In contrast, the state of </w:t>
      </w:r>
      <w:r w:rsidRPr="009D02E9">
        <w:rPr>
          <w:rFonts w:ascii="Times New Roman" w:hAnsi="Times New Roman" w:cs="Times New Roman"/>
          <w:b/>
          <w:sz w:val="24"/>
          <w:szCs w:val="24"/>
        </w:rPr>
        <w:t>Massachusetts would save an estimated $48,010</w:t>
      </w:r>
      <w:r w:rsidR="00026D78" w:rsidRPr="009D02E9">
        <w:rPr>
          <w:rFonts w:ascii="Times New Roman" w:hAnsi="Times New Roman" w:cs="Times New Roman"/>
          <w:b/>
          <w:sz w:val="24"/>
          <w:szCs w:val="24"/>
        </w:rPr>
        <w:t xml:space="preserve"> in yearly foster-care related expenses if</w:t>
      </w:r>
      <w:r w:rsidR="00376BE6" w:rsidRPr="009D02E9">
        <w:rPr>
          <w:rFonts w:ascii="Times New Roman" w:hAnsi="Times New Roman" w:cs="Times New Roman"/>
          <w:b/>
          <w:sz w:val="24"/>
          <w:szCs w:val="24"/>
        </w:rPr>
        <w:t xml:space="preserve"> these parents </w:t>
      </w:r>
      <w:r w:rsidRPr="009D02E9">
        <w:rPr>
          <w:rFonts w:ascii="Times New Roman" w:hAnsi="Times New Roman" w:cs="Times New Roman"/>
          <w:b/>
          <w:sz w:val="24"/>
          <w:szCs w:val="24"/>
        </w:rPr>
        <w:t>had a</w:t>
      </w:r>
      <w:r w:rsidR="00376BE6" w:rsidRPr="009D02E9">
        <w:rPr>
          <w:rFonts w:ascii="Times New Roman" w:hAnsi="Times New Roman" w:cs="Times New Roman"/>
          <w:b/>
          <w:sz w:val="24"/>
          <w:szCs w:val="24"/>
        </w:rPr>
        <w:t>n immigration</w:t>
      </w:r>
      <w:r w:rsidRPr="009D02E9">
        <w:rPr>
          <w:rFonts w:ascii="Times New Roman" w:hAnsi="Times New Roman" w:cs="Times New Roman"/>
          <w:b/>
          <w:sz w:val="24"/>
          <w:szCs w:val="24"/>
        </w:rPr>
        <w:t xml:space="preserve"> lawyer</w:t>
      </w:r>
      <w:r w:rsidR="00376BE6" w:rsidRPr="009D02E9">
        <w:rPr>
          <w:rFonts w:ascii="Times New Roman" w:hAnsi="Times New Roman" w:cs="Times New Roman"/>
          <w:sz w:val="24"/>
          <w:szCs w:val="24"/>
        </w:rPr>
        <w:t>, instead of getting deported</w:t>
      </w:r>
      <w:r w:rsidR="00026D78" w:rsidRPr="009D02E9">
        <w:rPr>
          <w:rFonts w:ascii="Times New Roman" w:hAnsi="Times New Roman" w:cs="Times New Roman"/>
          <w:sz w:val="24"/>
          <w:szCs w:val="24"/>
        </w:rPr>
        <w:t>.</w:t>
      </w:r>
      <w:r w:rsidRPr="009D02E9">
        <w:rPr>
          <w:rFonts w:ascii="Times New Roman" w:hAnsi="Times New Roman" w:cs="Times New Roman"/>
          <w:sz w:val="24"/>
          <w:szCs w:val="24"/>
        </w:rPr>
        <w:t xml:space="preserve"> </w:t>
      </w:r>
    </w:p>
    <w:p w14:paraId="0BFCA4C3" w14:textId="20122AC1" w:rsidR="00376BE6" w:rsidRPr="009D02E9" w:rsidRDefault="00026D78" w:rsidP="00376BE6">
      <w:pPr>
        <w:pStyle w:val="ListParagraph"/>
        <w:numPr>
          <w:ilvl w:val="0"/>
          <w:numId w:val="5"/>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Overall, the state of Massachusetts would save $294,293 in Foster Care, Education, and Health costs for children who lose parents to deportation.</w:t>
      </w:r>
    </w:p>
    <w:p w14:paraId="17FE857A" w14:textId="73FF0241" w:rsidR="00697F9F" w:rsidRPr="009D02E9" w:rsidRDefault="00026D78" w:rsidP="00376BE6">
      <w:pPr>
        <w:pStyle w:val="ListParagraph"/>
        <w:numPr>
          <w:ilvl w:val="0"/>
          <w:numId w:val="5"/>
        </w:numPr>
        <w:spacing w:after="0" w:line="240" w:lineRule="auto"/>
        <w:rPr>
          <w:rFonts w:ascii="Times New Roman" w:hAnsi="Times New Roman" w:cs="Times New Roman"/>
          <w:sz w:val="24"/>
          <w:szCs w:val="24"/>
        </w:rPr>
      </w:pPr>
      <w:r w:rsidRPr="009D02E9">
        <w:rPr>
          <w:rFonts w:ascii="Times New Roman" w:hAnsi="Times New Roman" w:cs="Times New Roman"/>
          <w:b/>
          <w:sz w:val="24"/>
          <w:szCs w:val="24"/>
        </w:rPr>
        <w:t>Employers across the state would also save $1.4 million per year in turnover and related costs if detained immigrants had a lawyer to represent them.</w:t>
      </w:r>
    </w:p>
    <w:p w14:paraId="0A0C1065" w14:textId="77777777" w:rsidR="00C03914" w:rsidRPr="009D02E9" w:rsidRDefault="00C03914" w:rsidP="0077025C">
      <w:pPr>
        <w:spacing w:after="0" w:line="240" w:lineRule="auto"/>
        <w:rPr>
          <w:rFonts w:ascii="Times New Roman" w:hAnsi="Times New Roman" w:cs="Times New Roman"/>
          <w:sz w:val="24"/>
          <w:szCs w:val="24"/>
        </w:rPr>
      </w:pPr>
    </w:p>
    <w:p w14:paraId="0BDDAE0A" w14:textId="39DED071" w:rsidR="00B90972" w:rsidRPr="009D02E9" w:rsidRDefault="005B2BE0" w:rsidP="0077025C">
      <w:pPr>
        <w:spacing w:after="0" w:line="240" w:lineRule="auto"/>
        <w:rPr>
          <w:rFonts w:ascii="Times New Roman" w:hAnsi="Times New Roman" w:cs="Times New Roman"/>
          <w:sz w:val="24"/>
          <w:szCs w:val="24"/>
        </w:rPr>
      </w:pPr>
      <w:r w:rsidRPr="009D02E9">
        <w:rPr>
          <w:rFonts w:ascii="Times New Roman" w:hAnsi="Times New Roman" w:cs="Times New Roman"/>
          <w:b/>
          <w:sz w:val="24"/>
          <w:szCs w:val="24"/>
          <w:u w:val="single"/>
        </w:rPr>
        <w:t>The P</w:t>
      </w:r>
      <w:r w:rsidR="00B90972" w:rsidRPr="009D02E9">
        <w:rPr>
          <w:rFonts w:ascii="Times New Roman" w:hAnsi="Times New Roman" w:cs="Times New Roman"/>
          <w:b/>
          <w:sz w:val="24"/>
          <w:szCs w:val="24"/>
          <w:u w:val="single"/>
        </w:rPr>
        <w:t>eople</w:t>
      </w:r>
      <w:r w:rsidRPr="009D02E9">
        <w:rPr>
          <w:rFonts w:ascii="Times New Roman" w:hAnsi="Times New Roman" w:cs="Times New Roman"/>
          <w:b/>
          <w:sz w:val="24"/>
          <w:szCs w:val="24"/>
          <w:u w:val="single"/>
        </w:rPr>
        <w:t xml:space="preserve"> </w:t>
      </w:r>
      <w:r w:rsidR="00360A8A" w:rsidRPr="009D02E9">
        <w:rPr>
          <w:rFonts w:ascii="Times New Roman" w:hAnsi="Times New Roman" w:cs="Times New Roman"/>
          <w:b/>
          <w:sz w:val="24"/>
          <w:szCs w:val="24"/>
          <w:u w:val="single"/>
        </w:rPr>
        <w:t>We Can Impact:</w:t>
      </w:r>
    </w:p>
    <w:p w14:paraId="63140D30" w14:textId="77777777" w:rsidR="009D02E9" w:rsidRDefault="009D02E9" w:rsidP="009D02E9">
      <w:pPr>
        <w:spacing w:after="0" w:line="240" w:lineRule="auto"/>
        <w:ind w:firstLine="720"/>
        <w:jc w:val="both"/>
        <w:rPr>
          <w:rFonts w:ascii="Times New Roman" w:hAnsi="Times New Roman" w:cs="Times New Roman"/>
          <w:sz w:val="24"/>
          <w:szCs w:val="24"/>
        </w:rPr>
      </w:pPr>
    </w:p>
    <w:p w14:paraId="19889A23" w14:textId="3B432416" w:rsidR="009D02E9" w:rsidRPr="009D02E9" w:rsidRDefault="009D02E9" w:rsidP="009D02E9">
      <w:pPr>
        <w:spacing w:after="0" w:line="240" w:lineRule="auto"/>
        <w:ind w:firstLine="720"/>
        <w:jc w:val="both"/>
        <w:rPr>
          <w:rFonts w:ascii="Times New Roman" w:hAnsi="Times New Roman" w:cs="Times New Roman"/>
          <w:sz w:val="24"/>
          <w:szCs w:val="24"/>
        </w:rPr>
      </w:pPr>
      <w:r w:rsidRPr="009D02E9">
        <w:rPr>
          <w:rFonts w:ascii="Times New Roman" w:hAnsi="Times New Roman" w:cs="Times New Roman"/>
          <w:sz w:val="24"/>
          <w:szCs w:val="24"/>
        </w:rPr>
        <w:t xml:space="preserve">“L” is a </w:t>
      </w:r>
      <w:r>
        <w:rPr>
          <w:rFonts w:ascii="Times New Roman" w:hAnsi="Times New Roman" w:cs="Times New Roman"/>
          <w:sz w:val="24"/>
          <w:szCs w:val="24"/>
        </w:rPr>
        <w:t>41-</w:t>
      </w:r>
      <w:r w:rsidRPr="009D02E9">
        <w:rPr>
          <w:rFonts w:ascii="Times New Roman" w:hAnsi="Times New Roman" w:cs="Times New Roman"/>
          <w:sz w:val="24"/>
          <w:szCs w:val="24"/>
        </w:rPr>
        <w:t xml:space="preserve">year old </w:t>
      </w:r>
      <w:r>
        <w:rPr>
          <w:rFonts w:ascii="Times New Roman" w:hAnsi="Times New Roman" w:cs="Times New Roman"/>
          <w:sz w:val="24"/>
          <w:szCs w:val="24"/>
        </w:rPr>
        <w:t xml:space="preserve">lawful permanent resident, or green card holder, </w:t>
      </w:r>
      <w:r w:rsidRPr="009D02E9">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9D02E9">
        <w:rPr>
          <w:rFonts w:ascii="Times New Roman" w:hAnsi="Times New Roman" w:cs="Times New Roman"/>
          <w:sz w:val="24"/>
          <w:szCs w:val="24"/>
        </w:rPr>
        <w:t>single mother of three U.S. Citizen children be</w:t>
      </w:r>
      <w:r>
        <w:rPr>
          <w:rFonts w:ascii="Times New Roman" w:hAnsi="Times New Roman" w:cs="Times New Roman"/>
          <w:sz w:val="24"/>
          <w:szCs w:val="24"/>
        </w:rPr>
        <w:t>tween the ages of 17 and 22. L</w:t>
      </w:r>
      <w:r w:rsidRPr="009D02E9">
        <w:rPr>
          <w:rFonts w:ascii="Times New Roman" w:hAnsi="Times New Roman" w:cs="Times New Roman"/>
          <w:sz w:val="24"/>
          <w:szCs w:val="24"/>
        </w:rPr>
        <w:t xml:space="preserve"> was released from immigration detention after spending almost 7 months in detention</w:t>
      </w:r>
      <w:r w:rsidR="009E77AA">
        <w:rPr>
          <w:rFonts w:ascii="Times New Roman" w:hAnsi="Times New Roman" w:cs="Times New Roman"/>
          <w:sz w:val="24"/>
          <w:szCs w:val="24"/>
        </w:rPr>
        <w:t>.</w:t>
      </w:r>
      <w:r w:rsidRPr="009D02E9">
        <w:rPr>
          <w:rFonts w:ascii="Times New Roman" w:hAnsi="Times New Roman" w:cs="Times New Roman"/>
          <w:sz w:val="24"/>
          <w:szCs w:val="24"/>
        </w:rPr>
        <w:t xml:space="preserve"> For over 15 years, L </w:t>
      </w:r>
      <w:r>
        <w:rPr>
          <w:rFonts w:ascii="Times New Roman" w:hAnsi="Times New Roman" w:cs="Times New Roman"/>
          <w:sz w:val="24"/>
          <w:szCs w:val="24"/>
        </w:rPr>
        <w:t>survived</w:t>
      </w:r>
      <w:r w:rsidRPr="009D02E9">
        <w:rPr>
          <w:rFonts w:ascii="Times New Roman" w:hAnsi="Times New Roman" w:cs="Times New Roman"/>
          <w:sz w:val="24"/>
          <w:szCs w:val="24"/>
        </w:rPr>
        <w:t xml:space="preserve"> domestic violence at the hands of th</w:t>
      </w:r>
      <w:r>
        <w:rPr>
          <w:rFonts w:ascii="Times New Roman" w:hAnsi="Times New Roman" w:cs="Times New Roman"/>
          <w:sz w:val="24"/>
          <w:szCs w:val="24"/>
        </w:rPr>
        <w:t>e father of two of her children</w:t>
      </w:r>
      <w:r w:rsidRPr="009D02E9">
        <w:rPr>
          <w:rFonts w:ascii="Times New Roman" w:hAnsi="Times New Roman" w:cs="Times New Roman"/>
          <w:sz w:val="24"/>
          <w:szCs w:val="24"/>
        </w:rPr>
        <w:t>. After a brutal beating, L successfully obtained a restraining order against him</w:t>
      </w:r>
      <w:r>
        <w:rPr>
          <w:rFonts w:ascii="Times New Roman" w:hAnsi="Times New Roman" w:cs="Times New Roman"/>
          <w:sz w:val="24"/>
          <w:szCs w:val="24"/>
        </w:rPr>
        <w:t>,</w:t>
      </w:r>
      <w:r w:rsidRPr="009D02E9">
        <w:rPr>
          <w:rFonts w:ascii="Times New Roman" w:hAnsi="Times New Roman" w:cs="Times New Roman"/>
          <w:sz w:val="24"/>
          <w:szCs w:val="24"/>
        </w:rPr>
        <w:t xml:space="preserve"> which is in effect for over 30 years. </w:t>
      </w:r>
      <w:r>
        <w:rPr>
          <w:rFonts w:ascii="Times New Roman" w:hAnsi="Times New Roman" w:cs="Times New Roman"/>
          <w:sz w:val="24"/>
          <w:szCs w:val="24"/>
        </w:rPr>
        <w:t xml:space="preserve">In </w:t>
      </w:r>
      <w:r w:rsidRPr="009D02E9">
        <w:rPr>
          <w:rFonts w:ascii="Times New Roman" w:hAnsi="Times New Roman" w:cs="Times New Roman"/>
          <w:sz w:val="24"/>
          <w:szCs w:val="24"/>
        </w:rPr>
        <w:t xml:space="preserve">2015, L pled guilty </w:t>
      </w:r>
      <w:r w:rsidRPr="009E77AA">
        <w:rPr>
          <w:rFonts w:ascii="Times New Roman" w:hAnsi="Times New Roman" w:cs="Times New Roman"/>
          <w:sz w:val="24"/>
          <w:szCs w:val="24"/>
        </w:rPr>
        <w:t xml:space="preserve">to a </w:t>
      </w:r>
      <w:r w:rsidR="009E77AA" w:rsidRPr="009E77AA">
        <w:rPr>
          <w:rFonts w:ascii="Times New Roman" w:hAnsi="Times New Roman" w:cs="Times New Roman"/>
          <w:sz w:val="24"/>
          <w:szCs w:val="24"/>
        </w:rPr>
        <w:t xml:space="preserve">theft </w:t>
      </w:r>
      <w:r w:rsidR="009E77AA">
        <w:rPr>
          <w:rFonts w:ascii="Times New Roman" w:hAnsi="Times New Roman" w:cs="Times New Roman"/>
          <w:sz w:val="24"/>
          <w:szCs w:val="24"/>
        </w:rPr>
        <w:t xml:space="preserve">offense </w:t>
      </w:r>
      <w:r>
        <w:rPr>
          <w:rFonts w:ascii="Times New Roman" w:hAnsi="Times New Roman" w:cs="Times New Roman"/>
          <w:sz w:val="24"/>
          <w:szCs w:val="24"/>
        </w:rPr>
        <w:t>in exchange for a 4-</w:t>
      </w:r>
      <w:r w:rsidRPr="009D02E9">
        <w:rPr>
          <w:rFonts w:ascii="Times New Roman" w:hAnsi="Times New Roman" w:cs="Times New Roman"/>
          <w:sz w:val="24"/>
          <w:szCs w:val="24"/>
        </w:rPr>
        <w:t xml:space="preserve">month sentence so she could return home to be with her children for whom she was </w:t>
      </w:r>
      <w:r>
        <w:rPr>
          <w:rFonts w:ascii="Times New Roman" w:hAnsi="Times New Roman" w:cs="Times New Roman"/>
          <w:sz w:val="24"/>
          <w:szCs w:val="24"/>
        </w:rPr>
        <w:t>the sole provider</w:t>
      </w:r>
      <w:r w:rsidRPr="009D02E9">
        <w:rPr>
          <w:rFonts w:ascii="Times New Roman" w:hAnsi="Times New Roman" w:cs="Times New Roman"/>
          <w:sz w:val="24"/>
          <w:szCs w:val="24"/>
        </w:rPr>
        <w:t xml:space="preserve">. </w:t>
      </w:r>
      <w:r w:rsidR="009E77AA">
        <w:rPr>
          <w:rFonts w:ascii="Times New Roman" w:hAnsi="Times New Roman" w:cs="Times New Roman"/>
          <w:sz w:val="24"/>
          <w:szCs w:val="24"/>
        </w:rPr>
        <w:t>Instead, u</w:t>
      </w:r>
      <w:r w:rsidRPr="009D02E9">
        <w:rPr>
          <w:rFonts w:ascii="Times New Roman" w:hAnsi="Times New Roman" w:cs="Times New Roman"/>
          <w:sz w:val="24"/>
          <w:szCs w:val="24"/>
        </w:rPr>
        <w:t xml:space="preserve">pon completing her sentence, </w:t>
      </w:r>
      <w:r>
        <w:rPr>
          <w:rFonts w:ascii="Times New Roman" w:hAnsi="Times New Roman" w:cs="Times New Roman"/>
          <w:sz w:val="24"/>
          <w:szCs w:val="24"/>
        </w:rPr>
        <w:t>L</w:t>
      </w:r>
      <w:r w:rsidRPr="009D02E9">
        <w:rPr>
          <w:rFonts w:ascii="Times New Roman" w:hAnsi="Times New Roman" w:cs="Times New Roman"/>
          <w:sz w:val="24"/>
          <w:szCs w:val="24"/>
        </w:rPr>
        <w:t xml:space="preserve"> was put into mandatory detention where she remained for almost twice her prison sentence.</w:t>
      </w:r>
      <w:r w:rsidR="00C83DCB">
        <w:rPr>
          <w:rFonts w:ascii="Times New Roman" w:hAnsi="Times New Roman" w:cs="Times New Roman"/>
          <w:sz w:val="24"/>
          <w:szCs w:val="24"/>
        </w:rPr>
        <w:t xml:space="preserve"> With the help of </w:t>
      </w:r>
      <w:r w:rsidR="00422061">
        <w:rPr>
          <w:rFonts w:ascii="Times New Roman" w:hAnsi="Times New Roman" w:cs="Times New Roman"/>
          <w:sz w:val="24"/>
          <w:szCs w:val="24"/>
        </w:rPr>
        <w:t xml:space="preserve">a </w:t>
      </w:r>
      <w:r w:rsidR="00C83DCB">
        <w:rPr>
          <w:rFonts w:ascii="Times New Roman" w:hAnsi="Times New Roman" w:cs="Times New Roman"/>
          <w:sz w:val="24"/>
          <w:szCs w:val="24"/>
        </w:rPr>
        <w:t>law school clinic, L was able to work with an</w:t>
      </w:r>
      <w:r>
        <w:rPr>
          <w:rFonts w:ascii="Times New Roman" w:hAnsi="Times New Roman" w:cs="Times New Roman"/>
          <w:sz w:val="24"/>
          <w:szCs w:val="24"/>
        </w:rPr>
        <w:t xml:space="preserve"> attorney</w:t>
      </w:r>
      <w:r w:rsidR="00C83DCB">
        <w:rPr>
          <w:rFonts w:ascii="Times New Roman" w:hAnsi="Times New Roman" w:cs="Times New Roman"/>
          <w:sz w:val="24"/>
          <w:szCs w:val="24"/>
        </w:rPr>
        <w:t xml:space="preserve"> and </w:t>
      </w:r>
      <w:r w:rsidRPr="009D02E9">
        <w:rPr>
          <w:rFonts w:ascii="Times New Roman" w:hAnsi="Times New Roman" w:cs="Times New Roman"/>
          <w:sz w:val="24"/>
          <w:szCs w:val="24"/>
        </w:rPr>
        <w:t xml:space="preserve">was able to return to her children, </w:t>
      </w:r>
      <w:r>
        <w:rPr>
          <w:rFonts w:ascii="Times New Roman" w:hAnsi="Times New Roman" w:cs="Times New Roman"/>
          <w:sz w:val="24"/>
          <w:szCs w:val="24"/>
        </w:rPr>
        <w:t xml:space="preserve">from </w:t>
      </w:r>
      <w:r w:rsidRPr="009D02E9">
        <w:rPr>
          <w:rFonts w:ascii="Times New Roman" w:hAnsi="Times New Roman" w:cs="Times New Roman"/>
          <w:sz w:val="24"/>
          <w:szCs w:val="24"/>
        </w:rPr>
        <w:t>who</w:t>
      </w:r>
      <w:r>
        <w:rPr>
          <w:rFonts w:ascii="Times New Roman" w:hAnsi="Times New Roman" w:cs="Times New Roman"/>
          <w:sz w:val="24"/>
          <w:szCs w:val="24"/>
        </w:rPr>
        <w:t xml:space="preserve">m she had been separated for over a year. </w:t>
      </w:r>
      <w:r w:rsidRPr="009D02E9">
        <w:rPr>
          <w:rFonts w:ascii="Times New Roman" w:hAnsi="Times New Roman" w:cs="Times New Roman"/>
          <w:sz w:val="24"/>
          <w:szCs w:val="24"/>
        </w:rPr>
        <w:t>Without an attorney, she almost certainly would have remained in detention for ma</w:t>
      </w:r>
      <w:r>
        <w:rPr>
          <w:rFonts w:ascii="Times New Roman" w:hAnsi="Times New Roman" w:cs="Times New Roman"/>
          <w:sz w:val="24"/>
          <w:szCs w:val="24"/>
        </w:rPr>
        <w:t>ny months as her case progresses</w:t>
      </w:r>
      <w:r w:rsidRPr="009D02E9">
        <w:rPr>
          <w:rFonts w:ascii="Times New Roman" w:hAnsi="Times New Roman" w:cs="Times New Roman"/>
          <w:sz w:val="24"/>
          <w:szCs w:val="24"/>
        </w:rPr>
        <w:t xml:space="preserve">. </w:t>
      </w:r>
    </w:p>
    <w:p w14:paraId="526A63B7" w14:textId="204CF57D" w:rsidR="00B90972" w:rsidRPr="009D02E9" w:rsidRDefault="00B90972" w:rsidP="0077025C">
      <w:pPr>
        <w:spacing w:after="0" w:line="240" w:lineRule="auto"/>
        <w:rPr>
          <w:rFonts w:ascii="Times New Roman" w:hAnsi="Times New Roman" w:cs="Times New Roman"/>
          <w:sz w:val="24"/>
          <w:szCs w:val="24"/>
        </w:rPr>
      </w:pPr>
    </w:p>
    <w:p w14:paraId="56803227" w14:textId="77777777" w:rsidR="00C03914" w:rsidRPr="009D02E9" w:rsidRDefault="00C03914" w:rsidP="0077025C">
      <w:pPr>
        <w:spacing w:after="0" w:line="240" w:lineRule="auto"/>
        <w:rPr>
          <w:rFonts w:ascii="Times New Roman" w:hAnsi="Times New Roman" w:cs="Times New Roman"/>
          <w:sz w:val="24"/>
          <w:szCs w:val="24"/>
        </w:rPr>
      </w:pPr>
    </w:p>
    <w:p w14:paraId="34BD7F0D" w14:textId="3F2225D8" w:rsidR="00997B3A" w:rsidRPr="009D02E9" w:rsidRDefault="00CC1A86" w:rsidP="0077025C">
      <w:pPr>
        <w:spacing w:after="0" w:line="240" w:lineRule="auto"/>
        <w:rPr>
          <w:rFonts w:ascii="Times New Roman" w:hAnsi="Times New Roman" w:cs="Times New Roman"/>
          <w:b/>
          <w:sz w:val="24"/>
          <w:szCs w:val="24"/>
          <w:u w:val="single"/>
        </w:rPr>
      </w:pPr>
      <w:r w:rsidRPr="009D02E9">
        <w:rPr>
          <w:rFonts w:ascii="Times New Roman" w:hAnsi="Times New Roman" w:cs="Times New Roman"/>
          <w:b/>
          <w:sz w:val="24"/>
          <w:szCs w:val="24"/>
          <w:u w:val="single"/>
        </w:rPr>
        <w:t>Our</w:t>
      </w:r>
      <w:r w:rsidR="00B90972" w:rsidRPr="009D02E9">
        <w:rPr>
          <w:rFonts w:ascii="Times New Roman" w:hAnsi="Times New Roman" w:cs="Times New Roman"/>
          <w:b/>
          <w:sz w:val="24"/>
          <w:szCs w:val="24"/>
          <w:u w:val="single"/>
        </w:rPr>
        <w:t xml:space="preserve"> </w:t>
      </w:r>
      <w:r w:rsidRPr="009D02E9">
        <w:rPr>
          <w:rFonts w:ascii="Times New Roman" w:hAnsi="Times New Roman" w:cs="Times New Roman"/>
          <w:b/>
          <w:sz w:val="24"/>
          <w:szCs w:val="24"/>
          <w:u w:val="single"/>
        </w:rPr>
        <w:t>S</w:t>
      </w:r>
      <w:r w:rsidR="00B90972" w:rsidRPr="009D02E9">
        <w:rPr>
          <w:rFonts w:ascii="Times New Roman" w:hAnsi="Times New Roman" w:cs="Times New Roman"/>
          <w:b/>
          <w:sz w:val="24"/>
          <w:szCs w:val="24"/>
          <w:u w:val="single"/>
        </w:rPr>
        <w:t>olution:</w:t>
      </w:r>
      <w:r w:rsidRPr="009D02E9">
        <w:rPr>
          <w:rFonts w:ascii="Times New Roman" w:hAnsi="Times New Roman" w:cs="Times New Roman"/>
          <w:b/>
          <w:sz w:val="24"/>
          <w:szCs w:val="24"/>
        </w:rPr>
        <w:t xml:space="preserve"> The </w:t>
      </w:r>
      <w:r w:rsidR="00F1150F" w:rsidRPr="009D02E9">
        <w:rPr>
          <w:rFonts w:ascii="Times New Roman" w:hAnsi="Times New Roman" w:cs="Times New Roman"/>
          <w:b/>
          <w:sz w:val="24"/>
          <w:szCs w:val="24"/>
        </w:rPr>
        <w:t>Immigrant Justice Initiative</w:t>
      </w:r>
    </w:p>
    <w:p w14:paraId="13D3636A" w14:textId="77777777" w:rsidR="00376BE6" w:rsidRPr="009D02E9" w:rsidRDefault="00376BE6" w:rsidP="00376BE6">
      <w:pPr>
        <w:spacing w:after="0" w:line="240" w:lineRule="auto"/>
        <w:rPr>
          <w:rFonts w:ascii="Times New Roman" w:hAnsi="Times New Roman" w:cs="Times New Roman"/>
          <w:sz w:val="24"/>
          <w:szCs w:val="24"/>
        </w:rPr>
      </w:pPr>
    </w:p>
    <w:p w14:paraId="18FC9A8D" w14:textId="6423036F" w:rsidR="000B2AB1" w:rsidRPr="009D02E9" w:rsidRDefault="00997B3A" w:rsidP="00376BE6">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The </w:t>
      </w:r>
      <w:r w:rsidR="00F1150F" w:rsidRPr="009D02E9">
        <w:rPr>
          <w:rFonts w:ascii="Times New Roman" w:hAnsi="Times New Roman" w:cs="Times New Roman"/>
          <w:sz w:val="24"/>
          <w:szCs w:val="24"/>
        </w:rPr>
        <w:t>Immigrant Justice Initiative</w:t>
      </w:r>
      <w:r w:rsidR="005668D8" w:rsidRPr="009D02E9">
        <w:rPr>
          <w:rFonts w:ascii="Times New Roman" w:hAnsi="Times New Roman" w:cs="Times New Roman"/>
          <w:sz w:val="24"/>
          <w:szCs w:val="24"/>
        </w:rPr>
        <w:t xml:space="preserve"> </w:t>
      </w:r>
      <w:r w:rsidRPr="009D02E9">
        <w:rPr>
          <w:rFonts w:ascii="Times New Roman" w:hAnsi="Times New Roman" w:cs="Times New Roman"/>
          <w:sz w:val="24"/>
          <w:szCs w:val="24"/>
        </w:rPr>
        <w:t xml:space="preserve">(IJI) </w:t>
      </w:r>
      <w:r w:rsidR="005668D8" w:rsidRPr="009D02E9">
        <w:rPr>
          <w:rFonts w:ascii="Times New Roman" w:hAnsi="Times New Roman" w:cs="Times New Roman"/>
          <w:sz w:val="24"/>
          <w:szCs w:val="24"/>
        </w:rPr>
        <w:t xml:space="preserve">would be one of the first </w:t>
      </w:r>
      <w:r w:rsidR="00C03914" w:rsidRPr="009D02E9">
        <w:rPr>
          <w:rFonts w:ascii="Times New Roman" w:hAnsi="Times New Roman" w:cs="Times New Roman"/>
          <w:sz w:val="24"/>
          <w:szCs w:val="24"/>
        </w:rPr>
        <w:t xml:space="preserve">projects </w:t>
      </w:r>
      <w:r w:rsidR="00DB6457" w:rsidRPr="009D02E9">
        <w:rPr>
          <w:rFonts w:ascii="Times New Roman" w:hAnsi="Times New Roman" w:cs="Times New Roman"/>
          <w:sz w:val="24"/>
          <w:szCs w:val="24"/>
        </w:rPr>
        <w:t xml:space="preserve">in the nation </w:t>
      </w:r>
      <w:r w:rsidR="005668D8" w:rsidRPr="009D02E9">
        <w:rPr>
          <w:rFonts w:ascii="Times New Roman" w:hAnsi="Times New Roman" w:cs="Times New Roman"/>
          <w:sz w:val="24"/>
          <w:szCs w:val="24"/>
        </w:rPr>
        <w:t>of it</w:t>
      </w:r>
      <w:r w:rsidR="009032FC" w:rsidRPr="009D02E9">
        <w:rPr>
          <w:rFonts w:ascii="Times New Roman" w:hAnsi="Times New Roman" w:cs="Times New Roman"/>
          <w:sz w:val="24"/>
          <w:szCs w:val="24"/>
        </w:rPr>
        <w:t>s</w:t>
      </w:r>
      <w:r w:rsidR="005668D8" w:rsidRPr="009D02E9">
        <w:rPr>
          <w:rFonts w:ascii="Times New Roman" w:hAnsi="Times New Roman" w:cs="Times New Roman"/>
          <w:sz w:val="24"/>
          <w:szCs w:val="24"/>
        </w:rPr>
        <w:t xml:space="preserve"> kind </w:t>
      </w:r>
      <w:r w:rsidR="00DB6457" w:rsidRPr="009D02E9">
        <w:rPr>
          <w:rFonts w:ascii="Times New Roman" w:hAnsi="Times New Roman" w:cs="Times New Roman"/>
          <w:sz w:val="24"/>
          <w:szCs w:val="24"/>
        </w:rPr>
        <w:t>by</w:t>
      </w:r>
      <w:r w:rsidR="005668D8" w:rsidRPr="009D02E9">
        <w:rPr>
          <w:rFonts w:ascii="Times New Roman" w:hAnsi="Times New Roman" w:cs="Times New Roman"/>
          <w:sz w:val="24"/>
          <w:szCs w:val="24"/>
        </w:rPr>
        <w:t xml:space="preserve"> </w:t>
      </w:r>
      <w:r w:rsidR="00DB6457" w:rsidRPr="009D02E9">
        <w:rPr>
          <w:rFonts w:ascii="Times New Roman" w:hAnsi="Times New Roman" w:cs="Times New Roman"/>
          <w:sz w:val="24"/>
          <w:szCs w:val="24"/>
        </w:rPr>
        <w:t>creating</w:t>
      </w:r>
      <w:r w:rsidRPr="009D02E9">
        <w:rPr>
          <w:rFonts w:ascii="Times New Roman" w:hAnsi="Times New Roman" w:cs="Times New Roman"/>
          <w:sz w:val="24"/>
          <w:szCs w:val="24"/>
        </w:rPr>
        <w:t xml:space="preserve"> a</w:t>
      </w:r>
      <w:r w:rsidR="005668D8" w:rsidRPr="009D02E9">
        <w:rPr>
          <w:rFonts w:ascii="Times New Roman" w:hAnsi="Times New Roman" w:cs="Times New Roman"/>
          <w:sz w:val="24"/>
          <w:szCs w:val="24"/>
        </w:rPr>
        <w:t xml:space="preserve"> universal representation system </w:t>
      </w:r>
      <w:r w:rsidRPr="009D02E9">
        <w:rPr>
          <w:rFonts w:ascii="Times New Roman" w:hAnsi="Times New Roman" w:cs="Times New Roman"/>
          <w:sz w:val="24"/>
          <w:szCs w:val="24"/>
        </w:rPr>
        <w:t>for detained immigrants facing deportation in the Boston immigration court</w:t>
      </w:r>
      <w:r w:rsidR="005668D8" w:rsidRPr="009D02E9">
        <w:rPr>
          <w:rFonts w:ascii="Times New Roman" w:hAnsi="Times New Roman" w:cs="Times New Roman"/>
          <w:sz w:val="24"/>
          <w:szCs w:val="24"/>
        </w:rPr>
        <w:t>.</w:t>
      </w:r>
      <w:r w:rsidR="00C03914" w:rsidRPr="009D02E9">
        <w:rPr>
          <w:rFonts w:ascii="Times New Roman" w:hAnsi="Times New Roman" w:cs="Times New Roman"/>
          <w:sz w:val="24"/>
          <w:szCs w:val="24"/>
        </w:rPr>
        <w:t xml:space="preserve"> </w:t>
      </w:r>
      <w:r w:rsidR="00360A8A" w:rsidRPr="009D02E9">
        <w:rPr>
          <w:rFonts w:ascii="Times New Roman" w:hAnsi="Times New Roman" w:cs="Times New Roman"/>
          <w:sz w:val="24"/>
          <w:szCs w:val="24"/>
        </w:rPr>
        <w:t xml:space="preserve">This means that anyone in detention who cannot afford a lawyer – regardless of their immigration status, their age or the immigration application they are filing – would be assigned one to help them fight their immigration case. </w:t>
      </w:r>
      <w:r w:rsidR="00C03914" w:rsidRPr="009D02E9">
        <w:rPr>
          <w:rFonts w:ascii="Times New Roman" w:hAnsi="Times New Roman" w:cs="Times New Roman"/>
          <w:sz w:val="24"/>
          <w:szCs w:val="24"/>
        </w:rPr>
        <w:t>Similar projects in New York City</w:t>
      </w:r>
      <w:r w:rsidRPr="009D02E9">
        <w:rPr>
          <w:rFonts w:ascii="Times New Roman" w:hAnsi="Times New Roman" w:cs="Times New Roman"/>
          <w:sz w:val="24"/>
          <w:szCs w:val="24"/>
        </w:rPr>
        <w:t xml:space="preserve">, upstate New York, and New Jersey </w:t>
      </w:r>
      <w:r w:rsidR="00C03914" w:rsidRPr="009D02E9">
        <w:rPr>
          <w:rFonts w:ascii="Times New Roman" w:hAnsi="Times New Roman" w:cs="Times New Roman"/>
          <w:sz w:val="24"/>
          <w:szCs w:val="24"/>
        </w:rPr>
        <w:t>have shown success in both the</w:t>
      </w:r>
      <w:r w:rsidR="00F1150F" w:rsidRPr="009D02E9">
        <w:rPr>
          <w:rFonts w:ascii="Times New Roman" w:hAnsi="Times New Roman" w:cs="Times New Roman"/>
          <w:sz w:val="24"/>
          <w:szCs w:val="24"/>
        </w:rPr>
        <w:t xml:space="preserve">ir economic viability and </w:t>
      </w:r>
      <w:r w:rsidR="00C03914" w:rsidRPr="009D02E9">
        <w:rPr>
          <w:rFonts w:ascii="Times New Roman" w:hAnsi="Times New Roman" w:cs="Times New Roman"/>
          <w:sz w:val="24"/>
          <w:szCs w:val="24"/>
        </w:rPr>
        <w:t xml:space="preserve">benefits to communities. The </w:t>
      </w:r>
      <w:r w:rsidRPr="009D02E9">
        <w:rPr>
          <w:rFonts w:ascii="Times New Roman" w:hAnsi="Times New Roman" w:cs="Times New Roman"/>
          <w:sz w:val="24"/>
          <w:szCs w:val="24"/>
        </w:rPr>
        <w:t>IJI would model itself on</w:t>
      </w:r>
      <w:r w:rsidR="00C03914" w:rsidRPr="009D02E9">
        <w:rPr>
          <w:rFonts w:ascii="Times New Roman" w:hAnsi="Times New Roman" w:cs="Times New Roman"/>
          <w:sz w:val="24"/>
          <w:szCs w:val="24"/>
        </w:rPr>
        <w:t xml:space="preserve"> these programs, </w:t>
      </w:r>
      <w:r w:rsidRPr="009D02E9">
        <w:rPr>
          <w:rFonts w:ascii="Times New Roman" w:hAnsi="Times New Roman" w:cs="Times New Roman"/>
          <w:sz w:val="24"/>
          <w:szCs w:val="24"/>
        </w:rPr>
        <w:t>while</w:t>
      </w:r>
      <w:r w:rsidR="00C03914" w:rsidRPr="009D02E9">
        <w:rPr>
          <w:rFonts w:ascii="Times New Roman" w:hAnsi="Times New Roman" w:cs="Times New Roman"/>
          <w:sz w:val="24"/>
          <w:szCs w:val="24"/>
        </w:rPr>
        <w:t xml:space="preserve"> </w:t>
      </w:r>
      <w:r w:rsidR="000B2AB1" w:rsidRPr="009D02E9">
        <w:rPr>
          <w:rFonts w:ascii="Times New Roman" w:hAnsi="Times New Roman" w:cs="Times New Roman"/>
          <w:sz w:val="24"/>
          <w:szCs w:val="24"/>
        </w:rPr>
        <w:t>respond</w:t>
      </w:r>
      <w:r w:rsidRPr="009D02E9">
        <w:rPr>
          <w:rFonts w:ascii="Times New Roman" w:hAnsi="Times New Roman" w:cs="Times New Roman"/>
          <w:sz w:val="24"/>
          <w:szCs w:val="24"/>
        </w:rPr>
        <w:t>ing</w:t>
      </w:r>
      <w:r w:rsidR="000B2AB1" w:rsidRPr="009D02E9">
        <w:rPr>
          <w:rFonts w:ascii="Times New Roman" w:hAnsi="Times New Roman" w:cs="Times New Roman"/>
          <w:sz w:val="24"/>
          <w:szCs w:val="24"/>
        </w:rPr>
        <w:t xml:space="preserve"> to the unique needs of the Boston community. T</w:t>
      </w:r>
      <w:r w:rsidRPr="009D02E9">
        <w:rPr>
          <w:rFonts w:ascii="Times New Roman" w:hAnsi="Times New Roman" w:cs="Times New Roman"/>
          <w:sz w:val="24"/>
          <w:szCs w:val="24"/>
        </w:rPr>
        <w:t>o date, the IJI</w:t>
      </w:r>
      <w:r w:rsidR="00360A8A" w:rsidRPr="009D02E9">
        <w:rPr>
          <w:rFonts w:ascii="Times New Roman" w:hAnsi="Times New Roman" w:cs="Times New Roman"/>
          <w:sz w:val="24"/>
          <w:szCs w:val="24"/>
        </w:rPr>
        <w:t xml:space="preserve"> is su</w:t>
      </w:r>
      <w:r w:rsidR="00F6533D">
        <w:rPr>
          <w:rFonts w:ascii="Times New Roman" w:hAnsi="Times New Roman" w:cs="Times New Roman"/>
          <w:sz w:val="24"/>
          <w:szCs w:val="24"/>
        </w:rPr>
        <w:t>pported by a broad coalition of</w:t>
      </w:r>
      <w:r w:rsidR="00360A8A" w:rsidRPr="009D02E9">
        <w:rPr>
          <w:rFonts w:ascii="Times New Roman" w:hAnsi="Times New Roman" w:cs="Times New Roman"/>
          <w:b/>
          <w:sz w:val="24"/>
          <w:szCs w:val="24"/>
        </w:rPr>
        <w:t xml:space="preserve"> </w:t>
      </w:r>
      <w:r w:rsidR="00360A8A" w:rsidRPr="009D02E9">
        <w:rPr>
          <w:rFonts w:ascii="Times New Roman" w:hAnsi="Times New Roman" w:cs="Times New Roman"/>
          <w:sz w:val="24"/>
          <w:szCs w:val="24"/>
        </w:rPr>
        <w:t>organizations, including legal service providers, advocates, and unions.</w:t>
      </w:r>
    </w:p>
    <w:p w14:paraId="2DC1CFFE" w14:textId="77777777" w:rsidR="000B2AB1" w:rsidRPr="009D02E9" w:rsidRDefault="000B2AB1" w:rsidP="0077025C">
      <w:pPr>
        <w:spacing w:after="0" w:line="240" w:lineRule="auto"/>
        <w:rPr>
          <w:rFonts w:ascii="Times New Roman" w:hAnsi="Times New Roman" w:cs="Times New Roman"/>
          <w:sz w:val="24"/>
          <w:szCs w:val="24"/>
        </w:rPr>
      </w:pPr>
    </w:p>
    <w:p w14:paraId="7F5502A9" w14:textId="795ED716" w:rsidR="00E118D8" w:rsidRPr="009D02E9" w:rsidRDefault="00E118D8" w:rsidP="0077025C">
      <w:pPr>
        <w:spacing w:after="0" w:line="240" w:lineRule="auto"/>
        <w:rPr>
          <w:rFonts w:ascii="Times New Roman" w:hAnsi="Times New Roman" w:cs="Times New Roman"/>
          <w:b/>
          <w:sz w:val="24"/>
          <w:szCs w:val="24"/>
          <w:u w:val="single"/>
        </w:rPr>
      </w:pPr>
      <w:r w:rsidRPr="009D02E9">
        <w:rPr>
          <w:rFonts w:ascii="Times New Roman" w:hAnsi="Times New Roman" w:cs="Times New Roman"/>
          <w:b/>
          <w:sz w:val="24"/>
          <w:szCs w:val="24"/>
          <w:u w:val="single"/>
        </w:rPr>
        <w:t xml:space="preserve">What will </w:t>
      </w:r>
      <w:r w:rsidR="00997B3A" w:rsidRPr="009D02E9">
        <w:rPr>
          <w:rFonts w:ascii="Times New Roman" w:hAnsi="Times New Roman" w:cs="Times New Roman"/>
          <w:b/>
          <w:sz w:val="24"/>
          <w:szCs w:val="24"/>
          <w:u w:val="single"/>
        </w:rPr>
        <w:t>the Immigrant Justice Initiative</w:t>
      </w:r>
      <w:r w:rsidRPr="009D02E9">
        <w:rPr>
          <w:rFonts w:ascii="Times New Roman" w:hAnsi="Times New Roman" w:cs="Times New Roman"/>
          <w:b/>
          <w:sz w:val="24"/>
          <w:szCs w:val="24"/>
          <w:u w:val="single"/>
        </w:rPr>
        <w:t xml:space="preserve"> achieve?</w:t>
      </w:r>
    </w:p>
    <w:p w14:paraId="7B5400DB" w14:textId="21D52D16" w:rsidR="00E118D8" w:rsidRPr="009D02E9" w:rsidRDefault="00F1150F" w:rsidP="0077025C">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The Immigrant Justice Initiative</w:t>
      </w:r>
      <w:r w:rsidR="000B2AB1" w:rsidRPr="009D02E9">
        <w:rPr>
          <w:rFonts w:ascii="Times New Roman" w:hAnsi="Times New Roman" w:cs="Times New Roman"/>
          <w:sz w:val="24"/>
          <w:szCs w:val="24"/>
        </w:rPr>
        <w:t xml:space="preserve"> program will:</w:t>
      </w:r>
    </w:p>
    <w:p w14:paraId="758B221B" w14:textId="77777777" w:rsidR="00376BE6" w:rsidRPr="009D02E9" w:rsidRDefault="00E118D8" w:rsidP="00376BE6">
      <w:pPr>
        <w:pStyle w:val="ListParagraph"/>
        <w:numPr>
          <w:ilvl w:val="0"/>
          <w:numId w:val="6"/>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Provide representation</w:t>
      </w:r>
      <w:r w:rsidR="00F1150F" w:rsidRPr="009D02E9">
        <w:rPr>
          <w:rFonts w:ascii="Times New Roman" w:hAnsi="Times New Roman" w:cs="Times New Roman"/>
          <w:sz w:val="24"/>
          <w:szCs w:val="24"/>
        </w:rPr>
        <w:t xml:space="preserve"> to detained individuals</w:t>
      </w:r>
      <w:r w:rsidRPr="009D02E9">
        <w:rPr>
          <w:rFonts w:ascii="Times New Roman" w:hAnsi="Times New Roman" w:cs="Times New Roman"/>
          <w:sz w:val="24"/>
          <w:szCs w:val="24"/>
        </w:rPr>
        <w:t xml:space="preserve">, which </w:t>
      </w:r>
      <w:r w:rsidR="00DB6457" w:rsidRPr="009D02E9">
        <w:rPr>
          <w:rFonts w:ascii="Times New Roman" w:hAnsi="Times New Roman" w:cs="Times New Roman"/>
          <w:sz w:val="24"/>
          <w:szCs w:val="24"/>
        </w:rPr>
        <w:t xml:space="preserve">immigration court </w:t>
      </w:r>
      <w:r w:rsidRPr="009D02E9">
        <w:rPr>
          <w:rFonts w:ascii="Times New Roman" w:hAnsi="Times New Roman" w:cs="Times New Roman"/>
          <w:sz w:val="24"/>
          <w:szCs w:val="24"/>
        </w:rPr>
        <w:t>data shows increases Boston respondents’ likelihood of proving the right to remain in the U.S.</w:t>
      </w:r>
      <w:r w:rsidR="00DB6457" w:rsidRPr="009D02E9">
        <w:rPr>
          <w:rFonts w:ascii="Times New Roman" w:hAnsi="Times New Roman" w:cs="Times New Roman"/>
          <w:sz w:val="24"/>
          <w:szCs w:val="24"/>
        </w:rPr>
        <w:t xml:space="preserve"> from </w:t>
      </w:r>
      <w:r w:rsidR="00697F9F" w:rsidRPr="009D02E9">
        <w:rPr>
          <w:rFonts w:ascii="Times New Roman" w:hAnsi="Times New Roman" w:cs="Times New Roman"/>
          <w:sz w:val="24"/>
          <w:szCs w:val="24"/>
        </w:rPr>
        <w:t>4.</w:t>
      </w:r>
      <w:r w:rsidR="00DB6457" w:rsidRPr="009D02E9">
        <w:rPr>
          <w:rFonts w:ascii="Times New Roman" w:hAnsi="Times New Roman" w:cs="Times New Roman"/>
          <w:sz w:val="24"/>
          <w:szCs w:val="24"/>
        </w:rPr>
        <w:t>2</w:t>
      </w:r>
      <w:r w:rsidR="00697F9F" w:rsidRPr="009D02E9">
        <w:rPr>
          <w:rFonts w:ascii="Times New Roman" w:hAnsi="Times New Roman" w:cs="Times New Roman"/>
          <w:sz w:val="24"/>
          <w:szCs w:val="24"/>
        </w:rPr>
        <w:t>% to 28.3%.</w:t>
      </w:r>
      <w:r w:rsidR="00697F9F" w:rsidRPr="009D02E9">
        <w:rPr>
          <w:rStyle w:val="FootnoteReference"/>
          <w:rFonts w:ascii="Times New Roman" w:hAnsi="Times New Roman" w:cs="Times New Roman"/>
          <w:sz w:val="24"/>
          <w:szCs w:val="24"/>
        </w:rPr>
        <w:footnoteReference w:id="3"/>
      </w:r>
    </w:p>
    <w:p w14:paraId="25D24A6D" w14:textId="77777777" w:rsidR="00376BE6" w:rsidRPr="009D02E9" w:rsidRDefault="00E118D8" w:rsidP="00376BE6">
      <w:pPr>
        <w:pStyle w:val="ListParagraph"/>
        <w:numPr>
          <w:ilvl w:val="0"/>
          <w:numId w:val="6"/>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Serve as a replicable model for other immigrant pop</w:t>
      </w:r>
      <w:r w:rsidR="000B2AB1" w:rsidRPr="009D02E9">
        <w:rPr>
          <w:rFonts w:ascii="Times New Roman" w:hAnsi="Times New Roman" w:cs="Times New Roman"/>
          <w:sz w:val="24"/>
          <w:szCs w:val="24"/>
        </w:rPr>
        <w:t>ulation</w:t>
      </w:r>
      <w:r w:rsidRPr="009D02E9">
        <w:rPr>
          <w:rFonts w:ascii="Times New Roman" w:hAnsi="Times New Roman" w:cs="Times New Roman"/>
          <w:sz w:val="24"/>
          <w:szCs w:val="24"/>
        </w:rPr>
        <w:t xml:space="preserve"> centers across the nation</w:t>
      </w:r>
    </w:p>
    <w:p w14:paraId="7B6F323F" w14:textId="77777777" w:rsidR="00376BE6" w:rsidRPr="009D02E9" w:rsidRDefault="00C91C22" w:rsidP="00376BE6">
      <w:pPr>
        <w:pStyle w:val="ListParagraph"/>
        <w:numPr>
          <w:ilvl w:val="0"/>
          <w:numId w:val="6"/>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Serve to counterbalance hostile immigration initiatives from states like Arizona and Alabama, and provide a roadmap for how i</w:t>
      </w:r>
      <w:r w:rsidR="000B2AB1" w:rsidRPr="009D02E9">
        <w:rPr>
          <w:rFonts w:ascii="Times New Roman" w:hAnsi="Times New Roman" w:cs="Times New Roman"/>
          <w:sz w:val="24"/>
          <w:szCs w:val="24"/>
        </w:rPr>
        <w:t>mmigrant-friendly</w:t>
      </w:r>
      <w:r w:rsidR="00697F9F" w:rsidRPr="009D02E9">
        <w:rPr>
          <w:rFonts w:ascii="Times New Roman" w:hAnsi="Times New Roman" w:cs="Times New Roman"/>
          <w:sz w:val="24"/>
          <w:szCs w:val="24"/>
        </w:rPr>
        <w:t xml:space="preserve"> jurisdictions </w:t>
      </w:r>
      <w:r w:rsidRPr="009D02E9">
        <w:rPr>
          <w:rFonts w:ascii="Times New Roman" w:hAnsi="Times New Roman" w:cs="Times New Roman"/>
          <w:sz w:val="24"/>
          <w:szCs w:val="24"/>
        </w:rPr>
        <w:t xml:space="preserve">can mitigate the worst aspects of our broken immigration system. </w:t>
      </w:r>
    </w:p>
    <w:p w14:paraId="03CFACFA" w14:textId="6543F732" w:rsidR="00C91C22" w:rsidRPr="009D02E9" w:rsidRDefault="00C91C22" w:rsidP="00376BE6">
      <w:pPr>
        <w:pStyle w:val="ListParagraph"/>
        <w:numPr>
          <w:ilvl w:val="0"/>
          <w:numId w:val="6"/>
        </w:num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Allow policy makers to study and document the impact and feasibility of an assigned counsel deportation defense program, thereby advancing the effort to implement such a program at the national level. </w:t>
      </w:r>
    </w:p>
    <w:p w14:paraId="512BA120" w14:textId="77777777" w:rsidR="00C91C22" w:rsidRPr="009D02E9" w:rsidRDefault="00C91C22" w:rsidP="0077025C">
      <w:pPr>
        <w:pStyle w:val="ListParagraph"/>
        <w:spacing w:after="0" w:line="240" w:lineRule="auto"/>
        <w:rPr>
          <w:rFonts w:ascii="Times New Roman" w:hAnsi="Times New Roman" w:cs="Times New Roman"/>
          <w:sz w:val="24"/>
          <w:szCs w:val="24"/>
        </w:rPr>
      </w:pPr>
    </w:p>
    <w:p w14:paraId="11D12C35" w14:textId="59C2D2D4" w:rsidR="00C91C22" w:rsidRPr="009D02E9" w:rsidRDefault="000B2AB1" w:rsidP="000B2AB1">
      <w:pPr>
        <w:spacing w:after="0" w:line="240" w:lineRule="auto"/>
        <w:rPr>
          <w:rFonts w:ascii="Times New Roman" w:hAnsi="Times New Roman" w:cs="Times New Roman"/>
          <w:b/>
          <w:sz w:val="24"/>
          <w:szCs w:val="24"/>
          <w:u w:val="single"/>
        </w:rPr>
      </w:pPr>
      <w:r w:rsidRPr="009D02E9">
        <w:rPr>
          <w:rFonts w:ascii="Times New Roman" w:hAnsi="Times New Roman" w:cs="Times New Roman"/>
          <w:b/>
          <w:sz w:val="24"/>
          <w:szCs w:val="24"/>
          <w:u w:val="single"/>
        </w:rPr>
        <w:t xml:space="preserve">What will </w:t>
      </w:r>
      <w:r w:rsidR="00360A8A" w:rsidRPr="009D02E9">
        <w:rPr>
          <w:rFonts w:ascii="Times New Roman" w:hAnsi="Times New Roman" w:cs="Times New Roman"/>
          <w:b/>
          <w:sz w:val="24"/>
          <w:szCs w:val="24"/>
          <w:u w:val="single"/>
        </w:rPr>
        <w:t>the Immigrant Justice Initiative</w:t>
      </w:r>
      <w:r w:rsidRPr="009D02E9">
        <w:rPr>
          <w:rFonts w:ascii="Times New Roman" w:hAnsi="Times New Roman" w:cs="Times New Roman"/>
          <w:b/>
          <w:sz w:val="24"/>
          <w:szCs w:val="24"/>
          <w:u w:val="single"/>
        </w:rPr>
        <w:t xml:space="preserve"> </w:t>
      </w:r>
      <w:r w:rsidR="00C91C22" w:rsidRPr="009D02E9">
        <w:rPr>
          <w:rFonts w:ascii="Times New Roman" w:hAnsi="Times New Roman" w:cs="Times New Roman"/>
          <w:b/>
          <w:sz w:val="24"/>
          <w:szCs w:val="24"/>
          <w:u w:val="single"/>
        </w:rPr>
        <w:t>cost?</w:t>
      </w:r>
    </w:p>
    <w:p w14:paraId="252C7DC0" w14:textId="76CDE836" w:rsidR="00376BE6" w:rsidRPr="009D02E9" w:rsidRDefault="00360A8A" w:rsidP="0077025C">
      <w:pPr>
        <w:spacing w:after="0" w:line="240" w:lineRule="auto"/>
        <w:rPr>
          <w:rFonts w:ascii="Times New Roman" w:hAnsi="Times New Roman" w:cs="Times New Roman"/>
          <w:b/>
          <w:sz w:val="24"/>
          <w:szCs w:val="24"/>
        </w:rPr>
      </w:pPr>
      <w:r w:rsidRPr="009D02E9">
        <w:rPr>
          <w:rFonts w:ascii="Times New Roman" w:hAnsi="Times New Roman" w:cs="Times New Roman"/>
          <w:sz w:val="24"/>
          <w:szCs w:val="24"/>
        </w:rPr>
        <w:t>A</w:t>
      </w:r>
      <w:r w:rsidR="00C91C22" w:rsidRPr="009D02E9">
        <w:rPr>
          <w:rFonts w:ascii="Times New Roman" w:hAnsi="Times New Roman" w:cs="Times New Roman"/>
          <w:sz w:val="24"/>
          <w:szCs w:val="24"/>
        </w:rPr>
        <w:t xml:space="preserve"> fully fund</w:t>
      </w:r>
      <w:r w:rsidRPr="009D02E9">
        <w:rPr>
          <w:rFonts w:ascii="Times New Roman" w:hAnsi="Times New Roman" w:cs="Times New Roman"/>
          <w:sz w:val="24"/>
          <w:szCs w:val="24"/>
        </w:rPr>
        <w:t>ed, 1-year</w:t>
      </w:r>
      <w:r w:rsidR="00C91C22" w:rsidRPr="009D02E9">
        <w:rPr>
          <w:rFonts w:ascii="Times New Roman" w:hAnsi="Times New Roman" w:cs="Times New Roman"/>
          <w:sz w:val="24"/>
          <w:szCs w:val="24"/>
        </w:rPr>
        <w:t xml:space="preserve"> </w:t>
      </w:r>
      <w:r w:rsidR="00697F9F" w:rsidRPr="009D02E9">
        <w:rPr>
          <w:rFonts w:ascii="Times New Roman" w:hAnsi="Times New Roman" w:cs="Times New Roman"/>
          <w:sz w:val="24"/>
          <w:szCs w:val="24"/>
        </w:rPr>
        <w:t xml:space="preserve">pilot project, </w:t>
      </w:r>
      <w:r w:rsidRPr="009D02E9">
        <w:rPr>
          <w:rFonts w:ascii="Times New Roman" w:hAnsi="Times New Roman" w:cs="Times New Roman"/>
          <w:sz w:val="24"/>
          <w:szCs w:val="24"/>
        </w:rPr>
        <w:t xml:space="preserve">starting with </w:t>
      </w:r>
      <w:r w:rsidR="00697F9F" w:rsidRPr="009D02E9">
        <w:rPr>
          <w:rFonts w:ascii="Times New Roman" w:hAnsi="Times New Roman" w:cs="Times New Roman"/>
          <w:sz w:val="24"/>
          <w:szCs w:val="24"/>
        </w:rPr>
        <w:t xml:space="preserve">representation </w:t>
      </w:r>
      <w:r w:rsidRPr="009D02E9">
        <w:rPr>
          <w:rFonts w:ascii="Times New Roman" w:hAnsi="Times New Roman" w:cs="Times New Roman"/>
          <w:sz w:val="24"/>
          <w:szCs w:val="24"/>
        </w:rPr>
        <w:t>for</w:t>
      </w:r>
      <w:r w:rsidR="00697F9F" w:rsidRPr="009D02E9">
        <w:rPr>
          <w:rFonts w:ascii="Times New Roman" w:hAnsi="Times New Roman" w:cs="Times New Roman"/>
          <w:sz w:val="24"/>
          <w:szCs w:val="24"/>
        </w:rPr>
        <w:t xml:space="preserve"> 200 detained individuals</w:t>
      </w:r>
      <w:r w:rsidRPr="009D02E9">
        <w:rPr>
          <w:rFonts w:ascii="Times New Roman" w:hAnsi="Times New Roman" w:cs="Times New Roman"/>
          <w:sz w:val="24"/>
          <w:szCs w:val="24"/>
        </w:rPr>
        <w:t xml:space="preserve"> at a cost of $5,000 per case</w:t>
      </w:r>
      <w:r w:rsidR="00697F9F" w:rsidRPr="009D02E9">
        <w:rPr>
          <w:rFonts w:ascii="Times New Roman" w:hAnsi="Times New Roman" w:cs="Times New Roman"/>
          <w:sz w:val="24"/>
          <w:szCs w:val="24"/>
        </w:rPr>
        <w:t xml:space="preserve">, would </w:t>
      </w:r>
      <w:r w:rsidRPr="009D02E9">
        <w:rPr>
          <w:rFonts w:ascii="Times New Roman" w:hAnsi="Times New Roman" w:cs="Times New Roman"/>
          <w:sz w:val="24"/>
          <w:szCs w:val="24"/>
        </w:rPr>
        <w:t>require</w:t>
      </w:r>
      <w:r w:rsidR="00697F9F" w:rsidRPr="009D02E9">
        <w:rPr>
          <w:rFonts w:ascii="Times New Roman" w:hAnsi="Times New Roman" w:cs="Times New Roman"/>
          <w:sz w:val="24"/>
          <w:szCs w:val="24"/>
        </w:rPr>
        <w:t xml:space="preserve"> </w:t>
      </w:r>
      <w:r w:rsidRPr="009D02E9">
        <w:rPr>
          <w:rFonts w:ascii="Times New Roman" w:hAnsi="Times New Roman" w:cs="Times New Roman"/>
          <w:sz w:val="24"/>
          <w:szCs w:val="24"/>
        </w:rPr>
        <w:t xml:space="preserve">a </w:t>
      </w:r>
      <w:r w:rsidR="00697F9F" w:rsidRPr="009D02E9">
        <w:rPr>
          <w:rFonts w:ascii="Times New Roman" w:hAnsi="Times New Roman" w:cs="Times New Roman"/>
          <w:sz w:val="24"/>
          <w:szCs w:val="24"/>
        </w:rPr>
        <w:t>$1 million</w:t>
      </w:r>
      <w:r w:rsidRPr="009D02E9">
        <w:rPr>
          <w:rFonts w:ascii="Times New Roman" w:hAnsi="Times New Roman" w:cs="Times New Roman"/>
          <w:sz w:val="24"/>
          <w:szCs w:val="24"/>
        </w:rPr>
        <w:t xml:space="preserve"> investment. </w:t>
      </w:r>
      <w:r w:rsidR="00376BE6" w:rsidRPr="009D02E9">
        <w:rPr>
          <w:rFonts w:ascii="Times New Roman" w:hAnsi="Times New Roman" w:cs="Times New Roman"/>
          <w:sz w:val="24"/>
          <w:szCs w:val="24"/>
        </w:rPr>
        <w:t xml:space="preserve">In other words, </w:t>
      </w:r>
      <w:r w:rsidR="00376BE6" w:rsidRPr="009D02E9">
        <w:rPr>
          <w:rFonts w:ascii="Times New Roman" w:hAnsi="Times New Roman" w:cs="Times New Roman"/>
          <w:b/>
          <w:sz w:val="24"/>
          <w:szCs w:val="24"/>
        </w:rPr>
        <w:t xml:space="preserve">for every $5,000 spent to provide an immigration lawyer to a detained immigrant, one U.S. citizen child </w:t>
      </w:r>
      <w:r w:rsidR="007238DB" w:rsidRPr="009D02E9">
        <w:rPr>
          <w:rFonts w:ascii="Times New Roman" w:hAnsi="Times New Roman" w:cs="Times New Roman"/>
          <w:b/>
          <w:sz w:val="24"/>
          <w:szCs w:val="24"/>
        </w:rPr>
        <w:t>would</w:t>
      </w:r>
      <w:r w:rsidR="00376BE6" w:rsidRPr="009D02E9">
        <w:rPr>
          <w:rFonts w:ascii="Times New Roman" w:hAnsi="Times New Roman" w:cs="Times New Roman"/>
          <w:b/>
          <w:sz w:val="24"/>
          <w:szCs w:val="24"/>
        </w:rPr>
        <w:t xml:space="preserve"> be spared the pain of losing a parent to deportation.</w:t>
      </w:r>
    </w:p>
    <w:p w14:paraId="6E088915" w14:textId="77777777" w:rsidR="00376BE6" w:rsidRPr="009D02E9" w:rsidRDefault="00376BE6" w:rsidP="0077025C">
      <w:pPr>
        <w:spacing w:after="0" w:line="240" w:lineRule="auto"/>
        <w:rPr>
          <w:rFonts w:ascii="Times New Roman" w:hAnsi="Times New Roman" w:cs="Times New Roman"/>
          <w:sz w:val="24"/>
          <w:szCs w:val="24"/>
        </w:rPr>
      </w:pPr>
    </w:p>
    <w:p w14:paraId="3C6C95A1" w14:textId="77777777" w:rsidR="00376BE6" w:rsidRPr="009D02E9" w:rsidRDefault="00360A8A" w:rsidP="0077025C">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 xml:space="preserve">This is </w:t>
      </w:r>
      <w:r w:rsidR="00697F9F" w:rsidRPr="009D02E9">
        <w:rPr>
          <w:rFonts w:ascii="Times New Roman" w:hAnsi="Times New Roman" w:cs="Times New Roman"/>
          <w:sz w:val="24"/>
          <w:szCs w:val="24"/>
        </w:rPr>
        <w:t>significantly less than market rate for similar services</w:t>
      </w:r>
      <w:r w:rsidRPr="009D02E9">
        <w:rPr>
          <w:rFonts w:ascii="Times New Roman" w:hAnsi="Times New Roman" w:cs="Times New Roman"/>
          <w:sz w:val="24"/>
          <w:szCs w:val="24"/>
        </w:rPr>
        <w:t>. In addition, based on the dramatic impact that having counsel has for anyone facing deportation, and particularly those who spend any time in detention, we would swiftly see the tremendous impact of IJI on Boston’s immigrant communities</w:t>
      </w:r>
      <w:r w:rsidR="00697F9F" w:rsidRPr="009D02E9">
        <w:rPr>
          <w:rFonts w:ascii="Times New Roman" w:hAnsi="Times New Roman" w:cs="Times New Roman"/>
          <w:sz w:val="24"/>
          <w:szCs w:val="24"/>
        </w:rPr>
        <w:t xml:space="preserve">. </w:t>
      </w:r>
    </w:p>
    <w:p w14:paraId="3A1A205F" w14:textId="77777777" w:rsidR="00376BE6" w:rsidRPr="009D02E9" w:rsidRDefault="00376BE6" w:rsidP="0077025C">
      <w:pPr>
        <w:spacing w:after="0" w:line="240" w:lineRule="auto"/>
        <w:rPr>
          <w:rFonts w:ascii="Times New Roman" w:hAnsi="Times New Roman" w:cs="Times New Roman"/>
          <w:sz w:val="24"/>
          <w:szCs w:val="24"/>
        </w:rPr>
      </w:pPr>
    </w:p>
    <w:p w14:paraId="60FCB0D1" w14:textId="78CF7D02" w:rsidR="003D184F" w:rsidRPr="009D02E9" w:rsidRDefault="00360A8A" w:rsidP="00376BE6">
      <w:pPr>
        <w:spacing w:after="0" w:line="240" w:lineRule="auto"/>
        <w:rPr>
          <w:rFonts w:ascii="Times New Roman" w:hAnsi="Times New Roman" w:cs="Times New Roman"/>
          <w:sz w:val="24"/>
          <w:szCs w:val="24"/>
        </w:rPr>
      </w:pPr>
      <w:r w:rsidRPr="009D02E9">
        <w:rPr>
          <w:rFonts w:ascii="Times New Roman" w:hAnsi="Times New Roman" w:cs="Times New Roman"/>
          <w:sz w:val="24"/>
          <w:szCs w:val="24"/>
        </w:rPr>
        <w:t>Rather than burdening taxpayers with funding social services for families needlessly ripped apart or having employers incur the costs of a</w:t>
      </w:r>
      <w:r w:rsidR="00F53F44" w:rsidRPr="009D02E9">
        <w:rPr>
          <w:rFonts w:ascii="Times New Roman" w:hAnsi="Times New Roman" w:cs="Times New Roman"/>
          <w:sz w:val="24"/>
          <w:szCs w:val="24"/>
        </w:rPr>
        <w:t xml:space="preserve"> </w:t>
      </w:r>
      <w:r w:rsidRPr="009D02E9">
        <w:rPr>
          <w:rFonts w:ascii="Times New Roman" w:hAnsi="Times New Roman" w:cs="Times New Roman"/>
          <w:sz w:val="24"/>
          <w:szCs w:val="24"/>
        </w:rPr>
        <w:t xml:space="preserve">disrupted work force, </w:t>
      </w:r>
      <w:r w:rsidR="00F53F44" w:rsidRPr="009D02E9">
        <w:rPr>
          <w:rFonts w:ascii="Times New Roman" w:hAnsi="Times New Roman" w:cs="Times New Roman"/>
          <w:sz w:val="24"/>
          <w:szCs w:val="24"/>
        </w:rPr>
        <w:t>the IJI creates an opportunity for</w:t>
      </w:r>
      <w:r w:rsidR="00697F9F" w:rsidRPr="009D02E9">
        <w:rPr>
          <w:rFonts w:ascii="Times New Roman" w:hAnsi="Times New Roman" w:cs="Times New Roman"/>
          <w:sz w:val="24"/>
          <w:szCs w:val="24"/>
        </w:rPr>
        <w:t xml:space="preserve"> taxpayers to contribute towards a program that </w:t>
      </w:r>
      <w:r w:rsidR="00F53F44" w:rsidRPr="009D02E9">
        <w:rPr>
          <w:rFonts w:ascii="Times New Roman" w:hAnsi="Times New Roman" w:cs="Times New Roman"/>
          <w:sz w:val="24"/>
          <w:szCs w:val="24"/>
        </w:rPr>
        <w:t>promotes</w:t>
      </w:r>
      <w:r w:rsidR="00697F9F" w:rsidRPr="009D02E9">
        <w:rPr>
          <w:rFonts w:ascii="Times New Roman" w:hAnsi="Times New Roman" w:cs="Times New Roman"/>
          <w:sz w:val="24"/>
          <w:szCs w:val="24"/>
        </w:rPr>
        <w:t xml:space="preserve"> </w:t>
      </w:r>
      <w:r w:rsidR="00F53F44" w:rsidRPr="009D02E9">
        <w:rPr>
          <w:rFonts w:ascii="Times New Roman" w:hAnsi="Times New Roman" w:cs="Times New Roman"/>
          <w:sz w:val="24"/>
          <w:szCs w:val="24"/>
        </w:rPr>
        <w:t xml:space="preserve">justice, </w:t>
      </w:r>
      <w:r w:rsidR="00697F9F" w:rsidRPr="009D02E9">
        <w:rPr>
          <w:rFonts w:ascii="Times New Roman" w:hAnsi="Times New Roman" w:cs="Times New Roman"/>
          <w:sz w:val="24"/>
          <w:szCs w:val="24"/>
        </w:rPr>
        <w:t>due process and fair outcomes, and invests in community members and futur</w:t>
      </w:r>
      <w:r w:rsidR="007238DB" w:rsidRPr="009D02E9">
        <w:rPr>
          <w:rFonts w:ascii="Times New Roman" w:hAnsi="Times New Roman" w:cs="Times New Roman"/>
          <w:sz w:val="24"/>
          <w:szCs w:val="24"/>
        </w:rPr>
        <w:t>e U.S. c</w:t>
      </w:r>
      <w:r w:rsidR="00697F9F" w:rsidRPr="009D02E9">
        <w:rPr>
          <w:rFonts w:ascii="Times New Roman" w:hAnsi="Times New Roman" w:cs="Times New Roman"/>
          <w:sz w:val="24"/>
          <w:szCs w:val="24"/>
        </w:rPr>
        <w:t>itizens</w:t>
      </w:r>
      <w:r w:rsidR="007238DB" w:rsidRPr="009D02E9">
        <w:rPr>
          <w:rFonts w:ascii="Times New Roman" w:hAnsi="Times New Roman" w:cs="Times New Roman"/>
          <w:sz w:val="24"/>
          <w:szCs w:val="24"/>
        </w:rPr>
        <w:t xml:space="preserve"> who contribute to our workforce, our communities and as taxpayers themselves</w:t>
      </w:r>
      <w:r w:rsidR="00697F9F" w:rsidRPr="009D02E9">
        <w:rPr>
          <w:rFonts w:ascii="Times New Roman" w:hAnsi="Times New Roman" w:cs="Times New Roman"/>
          <w:sz w:val="24"/>
          <w:szCs w:val="24"/>
        </w:rPr>
        <w:t xml:space="preserve">. </w:t>
      </w:r>
    </w:p>
    <w:sectPr w:rsidR="003D184F" w:rsidRPr="009D02E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876857" w15:done="0"/>
  <w15:commentEx w15:paraId="6753D04D" w15:paraIdParent="54876857" w15:done="0"/>
  <w15:commentEx w15:paraId="2C56D20E" w15:done="0"/>
  <w15:commentEx w15:paraId="213185A9" w15:paraIdParent="2C56D20E" w15:done="0"/>
  <w15:commentEx w15:paraId="2A0579E8" w15:done="0"/>
  <w15:commentEx w15:paraId="0DFAAAE6" w15:paraIdParent="2A0579E8" w15:done="0"/>
  <w15:commentEx w15:paraId="2BB54509" w15:done="0"/>
  <w15:commentEx w15:paraId="2863B122" w15:done="0"/>
  <w15:commentEx w15:paraId="080C12E6" w15:paraIdParent="2863B122" w15:done="0"/>
  <w15:commentEx w15:paraId="6065CEA8" w15:done="0"/>
  <w15:commentEx w15:paraId="53A5FF90" w15:paraIdParent="6065CEA8" w15:done="0"/>
  <w15:commentEx w15:paraId="1748222A" w15:paraIdParent="6065CEA8" w15:done="0"/>
  <w15:commentEx w15:paraId="5900D943" w15:done="0"/>
  <w15:commentEx w15:paraId="7F6609AF" w15:paraIdParent="5900D943" w15:done="0"/>
  <w15:commentEx w15:paraId="54AA4003" w15:done="0"/>
  <w15:commentEx w15:paraId="57F8BB06" w15:done="0"/>
  <w15:commentEx w15:paraId="03937F4B" w15:paraIdParent="57F8BB06" w15:done="0"/>
  <w15:commentEx w15:paraId="528A329F" w15:done="0"/>
  <w15:commentEx w15:paraId="171B43CE" w15:done="0"/>
  <w15:commentEx w15:paraId="32EC1CB5" w15:paraIdParent="171B43CE" w15:done="0"/>
  <w15:commentEx w15:paraId="54525807" w15:done="0"/>
  <w15:commentEx w15:paraId="75AB0A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00DB" w14:textId="77777777" w:rsidR="009E77AA" w:rsidRDefault="009E77AA" w:rsidP="00AC5682">
      <w:pPr>
        <w:spacing w:after="0" w:line="240" w:lineRule="auto"/>
      </w:pPr>
      <w:r>
        <w:separator/>
      </w:r>
    </w:p>
  </w:endnote>
  <w:endnote w:type="continuationSeparator" w:id="0">
    <w:p w14:paraId="2DFBB927" w14:textId="77777777" w:rsidR="009E77AA" w:rsidRDefault="009E77AA" w:rsidP="00AC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6176" w14:textId="77777777" w:rsidR="009E77AA" w:rsidRDefault="009E77AA" w:rsidP="00AC5682">
      <w:pPr>
        <w:spacing w:after="0" w:line="240" w:lineRule="auto"/>
      </w:pPr>
      <w:r>
        <w:separator/>
      </w:r>
    </w:p>
  </w:footnote>
  <w:footnote w:type="continuationSeparator" w:id="0">
    <w:p w14:paraId="1D8B94FF" w14:textId="77777777" w:rsidR="009E77AA" w:rsidRDefault="009E77AA" w:rsidP="00AC5682">
      <w:pPr>
        <w:spacing w:after="0" w:line="240" w:lineRule="auto"/>
      </w:pPr>
      <w:r>
        <w:continuationSeparator/>
      </w:r>
    </w:p>
  </w:footnote>
  <w:footnote w:id="1">
    <w:p w14:paraId="4A42DEE7" w14:textId="017B2206" w:rsidR="009E77AA" w:rsidRDefault="009E77AA">
      <w:pPr>
        <w:pStyle w:val="FootnoteText"/>
      </w:pPr>
      <w:r>
        <w:rPr>
          <w:rStyle w:val="FootnoteReference"/>
        </w:rPr>
        <w:footnoteRef/>
      </w:r>
      <w:r>
        <w:t xml:space="preserve"> This is based on U.S. Census Bureau data on Boston from 2010-2014: </w:t>
      </w:r>
      <w:hyperlink r:id="rId1" w:history="1">
        <w:r w:rsidRPr="0061548C">
          <w:rPr>
            <w:rStyle w:val="Hyperlink"/>
          </w:rPr>
          <w:t>http://www.census.gov/quickfacts/table/PST045215/2507000</w:t>
        </w:r>
      </w:hyperlink>
      <w:r>
        <w:t xml:space="preserve">. </w:t>
      </w:r>
    </w:p>
  </w:footnote>
  <w:footnote w:id="2">
    <w:p w14:paraId="2CA66496" w14:textId="77777777" w:rsidR="009E77AA" w:rsidRDefault="009E77AA" w:rsidP="001639B4">
      <w:pPr>
        <w:pStyle w:val="FootnoteText"/>
      </w:pPr>
      <w:r>
        <w:rPr>
          <w:rStyle w:val="FootnoteReference"/>
        </w:rPr>
        <w:footnoteRef/>
      </w:r>
      <w:r>
        <w:t xml:space="preserve"> </w:t>
      </w:r>
      <w:r w:rsidRPr="00894DB7">
        <w:rPr>
          <w:rFonts w:cs="DIN"/>
          <w:color w:val="000000"/>
        </w:rPr>
        <w:t xml:space="preserve">Research and analysis by the Boston Working Group, with support from the Center for Popular Democracy and the National Immigration Law Center: </w:t>
      </w:r>
      <w:r w:rsidRPr="00894DB7">
        <w:rPr>
          <w:i/>
        </w:rPr>
        <w:t>“The Impact of Detention and Counsel on Immigration Court Outcomes in Boston,”</w:t>
      </w:r>
      <w:r w:rsidRPr="00894DB7">
        <w:t xml:space="preserve"> p. </w:t>
      </w:r>
      <w:r>
        <w:t>1.</w:t>
      </w:r>
    </w:p>
  </w:footnote>
  <w:footnote w:id="3">
    <w:p w14:paraId="1B5BAB5A" w14:textId="0DBB31B7" w:rsidR="009E77AA" w:rsidRPr="00894DB7" w:rsidRDefault="009E77AA" w:rsidP="00894DB7">
      <w:pPr>
        <w:spacing w:after="0" w:line="240" w:lineRule="auto"/>
        <w:rPr>
          <w:sz w:val="20"/>
          <w:szCs w:val="20"/>
        </w:rPr>
      </w:pPr>
      <w:r w:rsidRPr="00894DB7">
        <w:rPr>
          <w:rStyle w:val="FootnoteReference"/>
          <w:sz w:val="20"/>
          <w:szCs w:val="20"/>
        </w:rPr>
        <w:footnoteRef/>
      </w:r>
      <w:r w:rsidRPr="00894DB7">
        <w:rPr>
          <w:sz w:val="20"/>
          <w:szCs w:val="20"/>
        </w:rPr>
        <w:t xml:space="preserve"> </w:t>
      </w:r>
      <w:r w:rsidRPr="00894DB7">
        <w:rPr>
          <w:rFonts w:cs="DIN"/>
          <w:color w:val="000000"/>
          <w:sz w:val="20"/>
          <w:szCs w:val="20"/>
        </w:rPr>
        <w:t xml:space="preserve">Research and analysis by the Boston Working Group, with support from the Center for Popular Democracy and the National Immigration Law Center: </w:t>
      </w:r>
      <w:r w:rsidRPr="00894DB7">
        <w:rPr>
          <w:i/>
          <w:sz w:val="20"/>
          <w:szCs w:val="20"/>
        </w:rPr>
        <w:t>“The Impact of Detention and Counsel on Immigration Court Outcomes in Boston,”</w:t>
      </w:r>
      <w:r w:rsidRPr="00894DB7">
        <w:rPr>
          <w:sz w:val="20"/>
          <w:szCs w:val="20"/>
        </w:rPr>
        <w:t xml:space="preserve"> p. 3.</w:t>
      </w:r>
    </w:p>
    <w:p w14:paraId="75369DD4" w14:textId="3CCA1EC6" w:rsidR="009E77AA" w:rsidRDefault="009E77A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575"/>
    <w:multiLevelType w:val="hybridMultilevel"/>
    <w:tmpl w:val="3E14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A9E"/>
    <w:multiLevelType w:val="hybridMultilevel"/>
    <w:tmpl w:val="5668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F182F"/>
    <w:multiLevelType w:val="hybridMultilevel"/>
    <w:tmpl w:val="F19EE8CC"/>
    <w:lvl w:ilvl="0" w:tplc="53185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51AD3"/>
    <w:multiLevelType w:val="hybridMultilevel"/>
    <w:tmpl w:val="A6FA6D88"/>
    <w:lvl w:ilvl="0" w:tplc="191ED5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30BAB"/>
    <w:multiLevelType w:val="hybridMultilevel"/>
    <w:tmpl w:val="25D0FE96"/>
    <w:lvl w:ilvl="0" w:tplc="8222E2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3507A"/>
    <w:multiLevelType w:val="hybridMultilevel"/>
    <w:tmpl w:val="F61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ideh Moussavian">
    <w15:presenceInfo w15:providerId="AD" w15:userId="S-1-5-21-2577732199-2455376107-3776783724-1469"/>
  </w15:person>
  <w15:person w15:author="Maggie Corser">
    <w15:presenceInfo w15:providerId="AD" w15:userId="S-1-5-21-2253209199-815273455-4169393749-1431"/>
  </w15:person>
  <w15:person w15:author="emily tucker">
    <w15:presenceInfo w15:providerId="Windows Live" w15:userId="1abbc28d326a8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4F"/>
    <w:rsid w:val="00010821"/>
    <w:rsid w:val="00026D78"/>
    <w:rsid w:val="000304DC"/>
    <w:rsid w:val="00057F91"/>
    <w:rsid w:val="000929B6"/>
    <w:rsid w:val="000A41D0"/>
    <w:rsid w:val="000B2AB1"/>
    <w:rsid w:val="000D0A9B"/>
    <w:rsid w:val="000E5A95"/>
    <w:rsid w:val="001123C6"/>
    <w:rsid w:val="001317E6"/>
    <w:rsid w:val="00163684"/>
    <w:rsid w:val="001639B4"/>
    <w:rsid w:val="00181201"/>
    <w:rsid w:val="001A6518"/>
    <w:rsid w:val="00273696"/>
    <w:rsid w:val="00287936"/>
    <w:rsid w:val="002B7DCA"/>
    <w:rsid w:val="002E4201"/>
    <w:rsid w:val="00321A8A"/>
    <w:rsid w:val="0034267F"/>
    <w:rsid w:val="00357FF1"/>
    <w:rsid w:val="00360A8A"/>
    <w:rsid w:val="00376BE6"/>
    <w:rsid w:val="00391F7E"/>
    <w:rsid w:val="003D04BE"/>
    <w:rsid w:val="003D184F"/>
    <w:rsid w:val="003E6D38"/>
    <w:rsid w:val="00415A95"/>
    <w:rsid w:val="00422061"/>
    <w:rsid w:val="004B50EB"/>
    <w:rsid w:val="004D0C4D"/>
    <w:rsid w:val="004F66E0"/>
    <w:rsid w:val="005668D8"/>
    <w:rsid w:val="005763C6"/>
    <w:rsid w:val="005A2B0C"/>
    <w:rsid w:val="005A4AF5"/>
    <w:rsid w:val="005B2BE0"/>
    <w:rsid w:val="00624C82"/>
    <w:rsid w:val="006533AA"/>
    <w:rsid w:val="00697F9F"/>
    <w:rsid w:val="006B47A8"/>
    <w:rsid w:val="007238DB"/>
    <w:rsid w:val="0077025C"/>
    <w:rsid w:val="0080431B"/>
    <w:rsid w:val="00822FE3"/>
    <w:rsid w:val="008560B0"/>
    <w:rsid w:val="00883E15"/>
    <w:rsid w:val="00894DB7"/>
    <w:rsid w:val="009032FC"/>
    <w:rsid w:val="009068B5"/>
    <w:rsid w:val="00911468"/>
    <w:rsid w:val="009271DC"/>
    <w:rsid w:val="009401A8"/>
    <w:rsid w:val="00942611"/>
    <w:rsid w:val="00976998"/>
    <w:rsid w:val="009838DB"/>
    <w:rsid w:val="00997B3A"/>
    <w:rsid w:val="009D02E9"/>
    <w:rsid w:val="009D2095"/>
    <w:rsid w:val="009D45FD"/>
    <w:rsid w:val="009E77AA"/>
    <w:rsid w:val="00A2520F"/>
    <w:rsid w:val="00A87F5E"/>
    <w:rsid w:val="00AC5682"/>
    <w:rsid w:val="00AF07D1"/>
    <w:rsid w:val="00B90972"/>
    <w:rsid w:val="00C03914"/>
    <w:rsid w:val="00C075F6"/>
    <w:rsid w:val="00C14151"/>
    <w:rsid w:val="00C759B6"/>
    <w:rsid w:val="00C83DCB"/>
    <w:rsid w:val="00C90F82"/>
    <w:rsid w:val="00C91C22"/>
    <w:rsid w:val="00CC1A86"/>
    <w:rsid w:val="00D009DD"/>
    <w:rsid w:val="00D20151"/>
    <w:rsid w:val="00D51B79"/>
    <w:rsid w:val="00D62D52"/>
    <w:rsid w:val="00D9100C"/>
    <w:rsid w:val="00DB6457"/>
    <w:rsid w:val="00E02656"/>
    <w:rsid w:val="00E118D8"/>
    <w:rsid w:val="00E13416"/>
    <w:rsid w:val="00E220B0"/>
    <w:rsid w:val="00E71144"/>
    <w:rsid w:val="00E722AB"/>
    <w:rsid w:val="00EA0607"/>
    <w:rsid w:val="00F1150F"/>
    <w:rsid w:val="00F44060"/>
    <w:rsid w:val="00F53F44"/>
    <w:rsid w:val="00F6533D"/>
    <w:rsid w:val="00F75590"/>
    <w:rsid w:val="00F97A6F"/>
    <w:rsid w:val="00FD5AD8"/>
    <w:rsid w:val="00FF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7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D8"/>
    <w:pPr>
      <w:ind w:left="720"/>
      <w:contextualSpacing/>
    </w:pPr>
  </w:style>
  <w:style w:type="paragraph" w:styleId="BalloonText">
    <w:name w:val="Balloon Text"/>
    <w:basedOn w:val="Normal"/>
    <w:link w:val="BalloonTextChar"/>
    <w:uiPriority w:val="99"/>
    <w:semiHidden/>
    <w:unhideWhenUsed/>
    <w:rsid w:val="00AC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82"/>
    <w:rPr>
      <w:rFonts w:ascii="Segoe UI" w:hAnsi="Segoe UI" w:cs="Segoe UI"/>
      <w:sz w:val="18"/>
      <w:szCs w:val="18"/>
    </w:rPr>
  </w:style>
  <w:style w:type="character" w:styleId="CommentReference">
    <w:name w:val="annotation reference"/>
    <w:basedOn w:val="DefaultParagraphFont"/>
    <w:uiPriority w:val="99"/>
    <w:semiHidden/>
    <w:unhideWhenUsed/>
    <w:rsid w:val="00AC5682"/>
    <w:rPr>
      <w:sz w:val="16"/>
      <w:szCs w:val="16"/>
    </w:rPr>
  </w:style>
  <w:style w:type="paragraph" w:styleId="CommentText">
    <w:name w:val="annotation text"/>
    <w:basedOn w:val="Normal"/>
    <w:link w:val="CommentTextChar"/>
    <w:uiPriority w:val="99"/>
    <w:semiHidden/>
    <w:unhideWhenUsed/>
    <w:rsid w:val="00AC5682"/>
    <w:pPr>
      <w:spacing w:line="240" w:lineRule="auto"/>
    </w:pPr>
    <w:rPr>
      <w:sz w:val="20"/>
      <w:szCs w:val="20"/>
    </w:rPr>
  </w:style>
  <w:style w:type="character" w:customStyle="1" w:styleId="CommentTextChar">
    <w:name w:val="Comment Text Char"/>
    <w:basedOn w:val="DefaultParagraphFont"/>
    <w:link w:val="CommentText"/>
    <w:uiPriority w:val="99"/>
    <w:semiHidden/>
    <w:rsid w:val="00AC5682"/>
    <w:rPr>
      <w:sz w:val="20"/>
      <w:szCs w:val="20"/>
    </w:rPr>
  </w:style>
  <w:style w:type="paragraph" w:styleId="CommentSubject">
    <w:name w:val="annotation subject"/>
    <w:basedOn w:val="CommentText"/>
    <w:next w:val="CommentText"/>
    <w:link w:val="CommentSubjectChar"/>
    <w:uiPriority w:val="99"/>
    <w:semiHidden/>
    <w:unhideWhenUsed/>
    <w:rsid w:val="00AC5682"/>
    <w:rPr>
      <w:b/>
      <w:bCs/>
    </w:rPr>
  </w:style>
  <w:style w:type="character" w:customStyle="1" w:styleId="CommentSubjectChar">
    <w:name w:val="Comment Subject Char"/>
    <w:basedOn w:val="CommentTextChar"/>
    <w:link w:val="CommentSubject"/>
    <w:uiPriority w:val="99"/>
    <w:semiHidden/>
    <w:rsid w:val="00AC5682"/>
    <w:rPr>
      <w:b/>
      <w:bCs/>
      <w:sz w:val="20"/>
      <w:szCs w:val="20"/>
    </w:rPr>
  </w:style>
  <w:style w:type="paragraph" w:styleId="FootnoteText">
    <w:name w:val="footnote text"/>
    <w:basedOn w:val="Normal"/>
    <w:link w:val="FootnoteTextChar"/>
    <w:uiPriority w:val="99"/>
    <w:unhideWhenUsed/>
    <w:rsid w:val="00AC5682"/>
    <w:pPr>
      <w:spacing w:after="0" w:line="240" w:lineRule="auto"/>
    </w:pPr>
    <w:rPr>
      <w:sz w:val="20"/>
      <w:szCs w:val="20"/>
    </w:rPr>
  </w:style>
  <w:style w:type="character" w:customStyle="1" w:styleId="FootnoteTextChar">
    <w:name w:val="Footnote Text Char"/>
    <w:basedOn w:val="DefaultParagraphFont"/>
    <w:link w:val="FootnoteText"/>
    <w:uiPriority w:val="99"/>
    <w:rsid w:val="00AC5682"/>
    <w:rPr>
      <w:sz w:val="20"/>
      <w:szCs w:val="20"/>
    </w:rPr>
  </w:style>
  <w:style w:type="character" w:styleId="FootnoteReference">
    <w:name w:val="footnote reference"/>
    <w:basedOn w:val="DefaultParagraphFont"/>
    <w:uiPriority w:val="99"/>
    <w:unhideWhenUsed/>
    <w:rsid w:val="00AC5682"/>
    <w:rPr>
      <w:vertAlign w:val="superscript"/>
    </w:rPr>
  </w:style>
  <w:style w:type="paragraph" w:styleId="EndnoteText">
    <w:name w:val="endnote text"/>
    <w:basedOn w:val="Normal"/>
    <w:link w:val="EndnoteTextChar"/>
    <w:uiPriority w:val="99"/>
    <w:semiHidden/>
    <w:unhideWhenUsed/>
    <w:rsid w:val="005763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3C6"/>
    <w:rPr>
      <w:sz w:val="20"/>
      <w:szCs w:val="20"/>
    </w:rPr>
  </w:style>
  <w:style w:type="character" w:styleId="EndnoteReference">
    <w:name w:val="endnote reference"/>
    <w:basedOn w:val="DefaultParagraphFont"/>
    <w:uiPriority w:val="99"/>
    <w:semiHidden/>
    <w:unhideWhenUsed/>
    <w:rsid w:val="005763C6"/>
    <w:rPr>
      <w:vertAlign w:val="superscript"/>
    </w:rPr>
  </w:style>
  <w:style w:type="character" w:styleId="Hyperlink">
    <w:name w:val="Hyperlink"/>
    <w:basedOn w:val="DefaultParagraphFont"/>
    <w:uiPriority w:val="99"/>
    <w:unhideWhenUsed/>
    <w:rsid w:val="00376BE6"/>
    <w:rPr>
      <w:color w:val="0563C1" w:themeColor="hyperlink"/>
      <w:u w:val="single"/>
    </w:rPr>
  </w:style>
  <w:style w:type="character" w:styleId="FollowedHyperlink">
    <w:name w:val="FollowedHyperlink"/>
    <w:basedOn w:val="DefaultParagraphFont"/>
    <w:uiPriority w:val="99"/>
    <w:semiHidden/>
    <w:unhideWhenUsed/>
    <w:rsid w:val="00376BE6"/>
    <w:rPr>
      <w:color w:val="954F72" w:themeColor="followedHyperlink"/>
      <w:u w:val="single"/>
    </w:rPr>
  </w:style>
  <w:style w:type="paragraph" w:styleId="Revision">
    <w:name w:val="Revision"/>
    <w:hidden/>
    <w:uiPriority w:val="99"/>
    <w:semiHidden/>
    <w:rsid w:val="0001082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D8"/>
    <w:pPr>
      <w:ind w:left="720"/>
      <w:contextualSpacing/>
    </w:pPr>
  </w:style>
  <w:style w:type="paragraph" w:styleId="BalloonText">
    <w:name w:val="Balloon Text"/>
    <w:basedOn w:val="Normal"/>
    <w:link w:val="BalloonTextChar"/>
    <w:uiPriority w:val="99"/>
    <w:semiHidden/>
    <w:unhideWhenUsed/>
    <w:rsid w:val="00AC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82"/>
    <w:rPr>
      <w:rFonts w:ascii="Segoe UI" w:hAnsi="Segoe UI" w:cs="Segoe UI"/>
      <w:sz w:val="18"/>
      <w:szCs w:val="18"/>
    </w:rPr>
  </w:style>
  <w:style w:type="character" w:styleId="CommentReference">
    <w:name w:val="annotation reference"/>
    <w:basedOn w:val="DefaultParagraphFont"/>
    <w:uiPriority w:val="99"/>
    <w:semiHidden/>
    <w:unhideWhenUsed/>
    <w:rsid w:val="00AC5682"/>
    <w:rPr>
      <w:sz w:val="16"/>
      <w:szCs w:val="16"/>
    </w:rPr>
  </w:style>
  <w:style w:type="paragraph" w:styleId="CommentText">
    <w:name w:val="annotation text"/>
    <w:basedOn w:val="Normal"/>
    <w:link w:val="CommentTextChar"/>
    <w:uiPriority w:val="99"/>
    <w:semiHidden/>
    <w:unhideWhenUsed/>
    <w:rsid w:val="00AC5682"/>
    <w:pPr>
      <w:spacing w:line="240" w:lineRule="auto"/>
    </w:pPr>
    <w:rPr>
      <w:sz w:val="20"/>
      <w:szCs w:val="20"/>
    </w:rPr>
  </w:style>
  <w:style w:type="character" w:customStyle="1" w:styleId="CommentTextChar">
    <w:name w:val="Comment Text Char"/>
    <w:basedOn w:val="DefaultParagraphFont"/>
    <w:link w:val="CommentText"/>
    <w:uiPriority w:val="99"/>
    <w:semiHidden/>
    <w:rsid w:val="00AC5682"/>
    <w:rPr>
      <w:sz w:val="20"/>
      <w:szCs w:val="20"/>
    </w:rPr>
  </w:style>
  <w:style w:type="paragraph" w:styleId="CommentSubject">
    <w:name w:val="annotation subject"/>
    <w:basedOn w:val="CommentText"/>
    <w:next w:val="CommentText"/>
    <w:link w:val="CommentSubjectChar"/>
    <w:uiPriority w:val="99"/>
    <w:semiHidden/>
    <w:unhideWhenUsed/>
    <w:rsid w:val="00AC5682"/>
    <w:rPr>
      <w:b/>
      <w:bCs/>
    </w:rPr>
  </w:style>
  <w:style w:type="character" w:customStyle="1" w:styleId="CommentSubjectChar">
    <w:name w:val="Comment Subject Char"/>
    <w:basedOn w:val="CommentTextChar"/>
    <w:link w:val="CommentSubject"/>
    <w:uiPriority w:val="99"/>
    <w:semiHidden/>
    <w:rsid w:val="00AC5682"/>
    <w:rPr>
      <w:b/>
      <w:bCs/>
      <w:sz w:val="20"/>
      <w:szCs w:val="20"/>
    </w:rPr>
  </w:style>
  <w:style w:type="paragraph" w:styleId="FootnoteText">
    <w:name w:val="footnote text"/>
    <w:basedOn w:val="Normal"/>
    <w:link w:val="FootnoteTextChar"/>
    <w:uiPriority w:val="99"/>
    <w:unhideWhenUsed/>
    <w:rsid w:val="00AC5682"/>
    <w:pPr>
      <w:spacing w:after="0" w:line="240" w:lineRule="auto"/>
    </w:pPr>
    <w:rPr>
      <w:sz w:val="20"/>
      <w:szCs w:val="20"/>
    </w:rPr>
  </w:style>
  <w:style w:type="character" w:customStyle="1" w:styleId="FootnoteTextChar">
    <w:name w:val="Footnote Text Char"/>
    <w:basedOn w:val="DefaultParagraphFont"/>
    <w:link w:val="FootnoteText"/>
    <w:uiPriority w:val="99"/>
    <w:rsid w:val="00AC5682"/>
    <w:rPr>
      <w:sz w:val="20"/>
      <w:szCs w:val="20"/>
    </w:rPr>
  </w:style>
  <w:style w:type="character" w:styleId="FootnoteReference">
    <w:name w:val="footnote reference"/>
    <w:basedOn w:val="DefaultParagraphFont"/>
    <w:uiPriority w:val="99"/>
    <w:unhideWhenUsed/>
    <w:rsid w:val="00AC5682"/>
    <w:rPr>
      <w:vertAlign w:val="superscript"/>
    </w:rPr>
  </w:style>
  <w:style w:type="paragraph" w:styleId="EndnoteText">
    <w:name w:val="endnote text"/>
    <w:basedOn w:val="Normal"/>
    <w:link w:val="EndnoteTextChar"/>
    <w:uiPriority w:val="99"/>
    <w:semiHidden/>
    <w:unhideWhenUsed/>
    <w:rsid w:val="005763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3C6"/>
    <w:rPr>
      <w:sz w:val="20"/>
      <w:szCs w:val="20"/>
    </w:rPr>
  </w:style>
  <w:style w:type="character" w:styleId="EndnoteReference">
    <w:name w:val="endnote reference"/>
    <w:basedOn w:val="DefaultParagraphFont"/>
    <w:uiPriority w:val="99"/>
    <w:semiHidden/>
    <w:unhideWhenUsed/>
    <w:rsid w:val="005763C6"/>
    <w:rPr>
      <w:vertAlign w:val="superscript"/>
    </w:rPr>
  </w:style>
  <w:style w:type="character" w:styleId="Hyperlink">
    <w:name w:val="Hyperlink"/>
    <w:basedOn w:val="DefaultParagraphFont"/>
    <w:uiPriority w:val="99"/>
    <w:unhideWhenUsed/>
    <w:rsid w:val="00376BE6"/>
    <w:rPr>
      <w:color w:val="0563C1" w:themeColor="hyperlink"/>
      <w:u w:val="single"/>
    </w:rPr>
  </w:style>
  <w:style w:type="character" w:styleId="FollowedHyperlink">
    <w:name w:val="FollowedHyperlink"/>
    <w:basedOn w:val="DefaultParagraphFont"/>
    <w:uiPriority w:val="99"/>
    <w:semiHidden/>
    <w:unhideWhenUsed/>
    <w:rsid w:val="00376BE6"/>
    <w:rPr>
      <w:color w:val="954F72" w:themeColor="followedHyperlink"/>
      <w:u w:val="single"/>
    </w:rPr>
  </w:style>
  <w:style w:type="paragraph" w:styleId="Revision">
    <w:name w:val="Revision"/>
    <w:hidden/>
    <w:uiPriority w:val="99"/>
    <w:semiHidden/>
    <w:rsid w:val="00010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4428">
      <w:bodyDiv w:val="1"/>
      <w:marLeft w:val="0"/>
      <w:marRight w:val="0"/>
      <w:marTop w:val="0"/>
      <w:marBottom w:val="0"/>
      <w:divBdr>
        <w:top w:val="none" w:sz="0" w:space="0" w:color="auto"/>
        <w:left w:val="none" w:sz="0" w:space="0" w:color="auto"/>
        <w:bottom w:val="none" w:sz="0" w:space="0" w:color="auto"/>
        <w:right w:val="none" w:sz="0" w:space="0" w:color="auto"/>
      </w:divBdr>
      <w:divsChild>
        <w:div w:id="375086867">
          <w:marLeft w:val="0"/>
          <w:marRight w:val="0"/>
          <w:marTop w:val="0"/>
          <w:marBottom w:val="0"/>
          <w:divBdr>
            <w:top w:val="none" w:sz="0" w:space="0" w:color="auto"/>
            <w:left w:val="none" w:sz="0" w:space="0" w:color="auto"/>
            <w:bottom w:val="none" w:sz="0" w:space="0" w:color="auto"/>
            <w:right w:val="none" w:sz="0" w:space="0" w:color="auto"/>
          </w:divBdr>
        </w:div>
        <w:div w:id="210503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quickfacts/table/PST045215/250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577F-E5A8-C547-AB3A-D7055200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Akol</dc:creator>
  <cp:lastModifiedBy>Emily Tulli</cp:lastModifiedBy>
  <cp:revision>2</cp:revision>
  <cp:lastPrinted>2016-11-30T14:53:00Z</cp:lastPrinted>
  <dcterms:created xsi:type="dcterms:W3CDTF">2017-11-14T02:16:00Z</dcterms:created>
  <dcterms:modified xsi:type="dcterms:W3CDTF">2017-11-14T02:16:00Z</dcterms:modified>
</cp:coreProperties>
</file>